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60" w:rsidRPr="00572BD7" w:rsidRDefault="00772E6B" w:rsidP="007473E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2BD7">
        <w:rPr>
          <w:rFonts w:ascii="Times New Roman" w:hAnsi="Times New Roman" w:cs="Times New Roman"/>
          <w:b/>
          <w:sz w:val="44"/>
          <w:szCs w:val="44"/>
        </w:rPr>
        <w:t>Доклад</w:t>
      </w:r>
    </w:p>
    <w:p w:rsidR="00772E6B" w:rsidRPr="00572BD7" w:rsidRDefault="001A7188" w:rsidP="007473E0">
      <w:pPr>
        <w:jc w:val="center"/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>«</w:t>
      </w:r>
      <w:r w:rsidR="0003701A" w:rsidRPr="0003701A">
        <w:rPr>
          <w:rFonts w:ascii="Times New Roman" w:hAnsi="Times New Roman" w:cs="Times New Roman"/>
          <w:sz w:val="44"/>
          <w:szCs w:val="44"/>
        </w:rPr>
        <w:t xml:space="preserve">Обзор правоприменительной практики Северо-Западного управления Ростехнадзора на территории Новгородской области за </w:t>
      </w:r>
      <w:r w:rsidR="0003701A" w:rsidRPr="0003701A">
        <w:rPr>
          <w:rFonts w:ascii="Times New Roman" w:hAnsi="Times New Roman" w:cs="Times New Roman"/>
          <w:sz w:val="44"/>
          <w:szCs w:val="44"/>
          <w:lang w:val="en-US"/>
        </w:rPr>
        <w:t>I</w:t>
      </w:r>
      <w:r w:rsidR="0003701A" w:rsidRPr="0003701A">
        <w:rPr>
          <w:rFonts w:ascii="Times New Roman" w:hAnsi="Times New Roman" w:cs="Times New Roman"/>
          <w:sz w:val="44"/>
          <w:szCs w:val="44"/>
        </w:rPr>
        <w:t xml:space="preserve"> квартал 2024 года. Профилактические мероприятия при осуществлении государственного контроля (надзора)</w:t>
      </w:r>
      <w:r w:rsidR="00603C13" w:rsidRPr="00572BD7">
        <w:rPr>
          <w:rFonts w:ascii="Times New Roman" w:hAnsi="Times New Roman" w:cs="Times New Roman"/>
          <w:sz w:val="44"/>
          <w:szCs w:val="44"/>
        </w:rPr>
        <w:t>».</w:t>
      </w:r>
    </w:p>
    <w:p w:rsidR="00603C13" w:rsidRPr="00572BD7" w:rsidRDefault="0003701A" w:rsidP="007473E0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Великий </w:t>
      </w:r>
      <w:r w:rsidRPr="005F44C7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Новгород </w:t>
      </w:r>
      <w:r w:rsidR="00603C13" w:rsidRPr="005F44C7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       </w:t>
      </w:r>
      <w:r w:rsidR="009D1DFF" w:rsidRPr="005F44C7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  </w:t>
      </w:r>
      <w:r w:rsidR="00603C13" w:rsidRPr="005F44C7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="00887A3C" w:rsidRPr="005F44C7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Pr="005F44C7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        </w:t>
      </w:r>
      <w:r w:rsidR="00887A3C" w:rsidRPr="005F44C7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       </w:t>
      </w:r>
      <w:r w:rsidR="005F44C7">
        <w:rPr>
          <w:rFonts w:ascii="Times New Roman" w:hAnsi="Times New Roman" w:cs="Times New Roman"/>
          <w:color w:val="000000" w:themeColor="text1"/>
          <w:sz w:val="44"/>
          <w:szCs w:val="44"/>
        </w:rPr>
        <w:t>22.05</w:t>
      </w:r>
      <w:r w:rsidRPr="005F44C7">
        <w:rPr>
          <w:rFonts w:ascii="Times New Roman" w:hAnsi="Times New Roman" w:cs="Times New Roman"/>
          <w:color w:val="000000" w:themeColor="text1"/>
          <w:sz w:val="44"/>
          <w:szCs w:val="44"/>
        </w:rPr>
        <w:t>.2024</w:t>
      </w:r>
      <w:r w:rsidR="00603C13" w:rsidRPr="005F44C7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</w:p>
    <w:p w:rsidR="00E206ED" w:rsidRDefault="00E206ED" w:rsidP="007473E0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p w:rsidR="00E206ED" w:rsidRDefault="00E206ED" w:rsidP="007473E0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E206ED">
        <w:rPr>
          <w:rFonts w:ascii="Times New Roman" w:hAnsi="Times New Roman" w:cs="Times New Roman"/>
          <w:sz w:val="44"/>
          <w:szCs w:val="44"/>
        </w:rPr>
        <w:t xml:space="preserve">Северо-Западное управление Ростехнадзора </w:t>
      </w:r>
      <w:proofErr w:type="gramStart"/>
      <w:r w:rsidRPr="00E206ED">
        <w:rPr>
          <w:rFonts w:ascii="Times New Roman" w:hAnsi="Times New Roman" w:cs="Times New Roman"/>
          <w:sz w:val="44"/>
          <w:szCs w:val="44"/>
        </w:rPr>
        <w:t>организует и осуществляет</w:t>
      </w:r>
      <w:proofErr w:type="gramEnd"/>
      <w:r w:rsidRPr="00E206ED">
        <w:rPr>
          <w:rFonts w:ascii="Times New Roman" w:hAnsi="Times New Roman" w:cs="Times New Roman"/>
          <w:sz w:val="44"/>
          <w:szCs w:val="44"/>
        </w:rPr>
        <w:t xml:space="preserve"> </w:t>
      </w:r>
      <w:r w:rsidR="00D17C16">
        <w:rPr>
          <w:rFonts w:ascii="Times New Roman" w:hAnsi="Times New Roman" w:cs="Times New Roman"/>
          <w:sz w:val="44"/>
          <w:szCs w:val="44"/>
        </w:rPr>
        <w:t>11 видов</w:t>
      </w:r>
      <w:r w:rsidRPr="00E206ED">
        <w:rPr>
          <w:rFonts w:ascii="Times New Roman" w:hAnsi="Times New Roman" w:cs="Times New Roman"/>
          <w:sz w:val="44"/>
          <w:szCs w:val="44"/>
        </w:rPr>
        <w:t xml:space="preserve"> госу</w:t>
      </w:r>
      <w:r w:rsidR="00D17C16">
        <w:rPr>
          <w:rFonts w:ascii="Times New Roman" w:hAnsi="Times New Roman" w:cs="Times New Roman"/>
          <w:sz w:val="44"/>
          <w:szCs w:val="44"/>
        </w:rPr>
        <w:t>дарственного контроля (надзора)</w:t>
      </w:r>
      <w:r w:rsidR="00295532">
        <w:rPr>
          <w:rFonts w:ascii="Times New Roman" w:hAnsi="Times New Roman" w:cs="Times New Roman"/>
          <w:sz w:val="44"/>
          <w:szCs w:val="44"/>
        </w:rPr>
        <w:t>,</w:t>
      </w:r>
      <w:r w:rsidR="007F0852">
        <w:rPr>
          <w:rFonts w:ascii="Times New Roman" w:hAnsi="Times New Roman" w:cs="Times New Roman"/>
          <w:sz w:val="44"/>
          <w:szCs w:val="44"/>
        </w:rPr>
        <w:t xml:space="preserve"> </w:t>
      </w:r>
      <w:r w:rsidR="007F0852" w:rsidRPr="00572BD7">
        <w:rPr>
          <w:rFonts w:ascii="Times New Roman" w:hAnsi="Times New Roman" w:cs="Times New Roman"/>
          <w:sz w:val="44"/>
          <w:szCs w:val="44"/>
        </w:rPr>
        <w:t xml:space="preserve">которые отражены на </w:t>
      </w:r>
      <w:r w:rsidR="007F0852" w:rsidRPr="00572BD7">
        <w:rPr>
          <w:rFonts w:ascii="Times New Roman" w:hAnsi="Times New Roman" w:cs="Times New Roman"/>
          <w:b/>
          <w:sz w:val="44"/>
          <w:szCs w:val="44"/>
        </w:rPr>
        <w:t>слайде № 2</w:t>
      </w:r>
      <w:r w:rsidR="00D17C16">
        <w:rPr>
          <w:rFonts w:ascii="Times New Roman" w:hAnsi="Times New Roman" w:cs="Times New Roman"/>
          <w:sz w:val="44"/>
          <w:szCs w:val="44"/>
        </w:rPr>
        <w:t>.</w:t>
      </w:r>
    </w:p>
    <w:p w:rsidR="009311D9" w:rsidRPr="002603A3" w:rsidRDefault="00D17C16" w:rsidP="007473E0">
      <w:pPr>
        <w:numPr>
          <w:ilvl w:val="0"/>
          <w:numId w:val="7"/>
        </w:numPr>
        <w:tabs>
          <w:tab w:val="clear" w:pos="720"/>
          <w:tab w:val="num" w:pos="851"/>
        </w:tabs>
        <w:spacing w:after="0"/>
        <w:ind w:left="0" w:firstLine="357"/>
        <w:jc w:val="both"/>
        <w:rPr>
          <w:rFonts w:ascii="Times New Roman" w:hAnsi="Times New Roman" w:cs="Times New Roman"/>
          <w:sz w:val="40"/>
          <w:szCs w:val="40"/>
        </w:rPr>
      </w:pPr>
      <w:r w:rsidRPr="002603A3">
        <w:rPr>
          <w:rFonts w:ascii="Times New Roman" w:hAnsi="Times New Roman" w:cs="Times New Roman"/>
          <w:sz w:val="40"/>
          <w:szCs w:val="40"/>
        </w:rPr>
        <w:t>Н</w:t>
      </w:r>
      <w:r w:rsidR="005025C4" w:rsidRPr="002603A3">
        <w:rPr>
          <w:rFonts w:ascii="Times New Roman" w:hAnsi="Times New Roman" w:cs="Times New Roman"/>
          <w:sz w:val="40"/>
          <w:szCs w:val="40"/>
        </w:rPr>
        <w:t>адзор в области промышленной безопасности;</w:t>
      </w:r>
    </w:p>
    <w:p w:rsidR="009311D9" w:rsidRPr="002603A3" w:rsidRDefault="00D17C16" w:rsidP="007473E0">
      <w:pPr>
        <w:numPr>
          <w:ilvl w:val="0"/>
          <w:numId w:val="7"/>
        </w:numPr>
        <w:tabs>
          <w:tab w:val="clear" w:pos="720"/>
          <w:tab w:val="num" w:pos="851"/>
        </w:tabs>
        <w:spacing w:after="0"/>
        <w:ind w:left="0" w:firstLine="357"/>
        <w:jc w:val="both"/>
        <w:rPr>
          <w:rFonts w:ascii="Times New Roman" w:hAnsi="Times New Roman" w:cs="Times New Roman"/>
          <w:sz w:val="40"/>
          <w:szCs w:val="40"/>
        </w:rPr>
      </w:pPr>
      <w:r w:rsidRPr="002603A3">
        <w:rPr>
          <w:rFonts w:ascii="Times New Roman" w:hAnsi="Times New Roman" w:cs="Times New Roman"/>
          <w:sz w:val="40"/>
          <w:szCs w:val="40"/>
        </w:rPr>
        <w:t>С</w:t>
      </w:r>
      <w:r w:rsidR="005025C4" w:rsidRPr="002603A3">
        <w:rPr>
          <w:rFonts w:ascii="Times New Roman" w:hAnsi="Times New Roman" w:cs="Times New Roman"/>
          <w:sz w:val="40"/>
          <w:szCs w:val="40"/>
        </w:rPr>
        <w:t>троительный надзор;</w:t>
      </w:r>
    </w:p>
    <w:p w:rsidR="009311D9" w:rsidRPr="002603A3" w:rsidRDefault="00D17C16" w:rsidP="007473E0">
      <w:pPr>
        <w:numPr>
          <w:ilvl w:val="0"/>
          <w:numId w:val="7"/>
        </w:numPr>
        <w:tabs>
          <w:tab w:val="clear" w:pos="720"/>
          <w:tab w:val="num" w:pos="851"/>
        </w:tabs>
        <w:spacing w:after="0"/>
        <w:ind w:left="0" w:firstLine="357"/>
        <w:jc w:val="both"/>
        <w:rPr>
          <w:rFonts w:ascii="Times New Roman" w:hAnsi="Times New Roman" w:cs="Times New Roman"/>
          <w:sz w:val="40"/>
          <w:szCs w:val="40"/>
        </w:rPr>
      </w:pPr>
      <w:r w:rsidRPr="002603A3">
        <w:rPr>
          <w:rFonts w:ascii="Times New Roman" w:hAnsi="Times New Roman" w:cs="Times New Roman"/>
          <w:sz w:val="40"/>
          <w:szCs w:val="40"/>
        </w:rPr>
        <w:t>Э</w:t>
      </w:r>
      <w:r w:rsidR="005025C4" w:rsidRPr="002603A3">
        <w:rPr>
          <w:rFonts w:ascii="Times New Roman" w:hAnsi="Times New Roman" w:cs="Times New Roman"/>
          <w:sz w:val="40"/>
          <w:szCs w:val="40"/>
        </w:rPr>
        <w:t>нергетический надзор;</w:t>
      </w:r>
    </w:p>
    <w:p w:rsidR="009311D9" w:rsidRPr="002603A3" w:rsidRDefault="00D17C16" w:rsidP="007473E0">
      <w:pPr>
        <w:numPr>
          <w:ilvl w:val="0"/>
          <w:numId w:val="7"/>
        </w:numPr>
        <w:tabs>
          <w:tab w:val="clear" w:pos="720"/>
          <w:tab w:val="num" w:pos="851"/>
        </w:tabs>
        <w:spacing w:after="0"/>
        <w:ind w:left="0" w:firstLine="357"/>
        <w:jc w:val="both"/>
        <w:rPr>
          <w:rFonts w:ascii="Times New Roman" w:hAnsi="Times New Roman" w:cs="Times New Roman"/>
          <w:sz w:val="40"/>
          <w:szCs w:val="40"/>
        </w:rPr>
      </w:pPr>
      <w:r w:rsidRPr="002603A3">
        <w:rPr>
          <w:rFonts w:ascii="Times New Roman" w:hAnsi="Times New Roman" w:cs="Times New Roman"/>
          <w:sz w:val="40"/>
          <w:szCs w:val="40"/>
        </w:rPr>
        <w:t>Н</w:t>
      </w:r>
      <w:r w:rsidR="005025C4" w:rsidRPr="002603A3">
        <w:rPr>
          <w:rFonts w:ascii="Times New Roman" w:hAnsi="Times New Roman" w:cs="Times New Roman"/>
          <w:sz w:val="40"/>
          <w:szCs w:val="40"/>
        </w:rPr>
        <w:t>адзор в области безопасности гидротехнических сооружений;</w:t>
      </w:r>
    </w:p>
    <w:p w:rsidR="009311D9" w:rsidRPr="002603A3" w:rsidRDefault="00D17C16" w:rsidP="007473E0">
      <w:pPr>
        <w:numPr>
          <w:ilvl w:val="0"/>
          <w:numId w:val="7"/>
        </w:numPr>
        <w:tabs>
          <w:tab w:val="clear" w:pos="720"/>
          <w:tab w:val="num" w:pos="851"/>
        </w:tabs>
        <w:spacing w:after="0"/>
        <w:ind w:left="0" w:firstLine="357"/>
        <w:jc w:val="both"/>
        <w:rPr>
          <w:rFonts w:ascii="Times New Roman" w:hAnsi="Times New Roman" w:cs="Times New Roman"/>
          <w:sz w:val="40"/>
          <w:szCs w:val="40"/>
        </w:rPr>
      </w:pPr>
      <w:r w:rsidRPr="002603A3">
        <w:rPr>
          <w:rFonts w:ascii="Times New Roman" w:hAnsi="Times New Roman" w:cs="Times New Roman"/>
          <w:sz w:val="40"/>
          <w:szCs w:val="40"/>
        </w:rPr>
        <w:t>Г</w:t>
      </w:r>
      <w:r w:rsidR="005025C4" w:rsidRPr="002603A3">
        <w:rPr>
          <w:rFonts w:ascii="Times New Roman" w:hAnsi="Times New Roman" w:cs="Times New Roman"/>
          <w:sz w:val="40"/>
          <w:szCs w:val="40"/>
        </w:rPr>
        <w:t>орный надзор;</w:t>
      </w:r>
    </w:p>
    <w:p w:rsidR="009311D9" w:rsidRPr="002603A3" w:rsidRDefault="00D17C16" w:rsidP="007473E0">
      <w:pPr>
        <w:numPr>
          <w:ilvl w:val="0"/>
          <w:numId w:val="7"/>
        </w:numPr>
        <w:tabs>
          <w:tab w:val="clear" w:pos="720"/>
          <w:tab w:val="num" w:pos="851"/>
        </w:tabs>
        <w:spacing w:after="0"/>
        <w:ind w:left="0" w:firstLine="357"/>
        <w:jc w:val="both"/>
        <w:rPr>
          <w:rFonts w:ascii="Times New Roman" w:hAnsi="Times New Roman" w:cs="Times New Roman"/>
          <w:sz w:val="40"/>
          <w:szCs w:val="40"/>
        </w:rPr>
      </w:pPr>
      <w:r w:rsidRPr="002603A3">
        <w:rPr>
          <w:rFonts w:ascii="Times New Roman" w:hAnsi="Times New Roman" w:cs="Times New Roman"/>
          <w:sz w:val="40"/>
          <w:szCs w:val="40"/>
        </w:rPr>
        <w:t>Н</w:t>
      </w:r>
      <w:r w:rsidR="005025C4" w:rsidRPr="002603A3">
        <w:rPr>
          <w:rFonts w:ascii="Times New Roman" w:hAnsi="Times New Roman" w:cs="Times New Roman"/>
          <w:sz w:val="40"/>
          <w:szCs w:val="40"/>
        </w:rPr>
        <w:t>адзор за деятельностью саморегулируемых организаций в области инженерных изыска</w:t>
      </w:r>
      <w:r w:rsidR="0019467F" w:rsidRPr="002603A3">
        <w:rPr>
          <w:rFonts w:ascii="Times New Roman" w:hAnsi="Times New Roman" w:cs="Times New Roman"/>
          <w:sz w:val="40"/>
          <w:szCs w:val="40"/>
        </w:rPr>
        <w:t xml:space="preserve">ний, архитектурно-строительного </w:t>
      </w:r>
      <w:r w:rsidR="005025C4" w:rsidRPr="002603A3">
        <w:rPr>
          <w:rFonts w:ascii="Times New Roman" w:hAnsi="Times New Roman" w:cs="Times New Roman"/>
          <w:sz w:val="40"/>
          <w:szCs w:val="40"/>
        </w:rPr>
        <w:t>проектирования, строительства, реконструкции, капитального ремонта, сноса объектов капитального строительства;</w:t>
      </w:r>
    </w:p>
    <w:p w:rsidR="009311D9" w:rsidRPr="002603A3" w:rsidRDefault="00D17C16" w:rsidP="007473E0">
      <w:pPr>
        <w:numPr>
          <w:ilvl w:val="0"/>
          <w:numId w:val="7"/>
        </w:numPr>
        <w:tabs>
          <w:tab w:val="clear" w:pos="720"/>
          <w:tab w:val="num" w:pos="851"/>
        </w:tabs>
        <w:spacing w:after="0"/>
        <w:ind w:left="0" w:firstLine="357"/>
        <w:jc w:val="both"/>
        <w:rPr>
          <w:rFonts w:ascii="Times New Roman" w:hAnsi="Times New Roman" w:cs="Times New Roman"/>
          <w:sz w:val="40"/>
          <w:szCs w:val="40"/>
        </w:rPr>
      </w:pPr>
      <w:r w:rsidRPr="002603A3">
        <w:rPr>
          <w:rFonts w:ascii="Times New Roman" w:hAnsi="Times New Roman" w:cs="Times New Roman"/>
          <w:sz w:val="40"/>
          <w:szCs w:val="40"/>
        </w:rPr>
        <w:lastRenderedPageBreak/>
        <w:t>Н</w:t>
      </w:r>
      <w:r w:rsidR="005025C4" w:rsidRPr="002603A3">
        <w:rPr>
          <w:rFonts w:ascii="Times New Roman" w:hAnsi="Times New Roman" w:cs="Times New Roman"/>
          <w:sz w:val="40"/>
          <w:szCs w:val="40"/>
        </w:rPr>
        <w:t>адзор за деятельностью саморегулируемых организаций в области энергетического обследования;</w:t>
      </w:r>
    </w:p>
    <w:p w:rsidR="009311D9" w:rsidRPr="002603A3" w:rsidRDefault="00D17C16" w:rsidP="007473E0">
      <w:pPr>
        <w:numPr>
          <w:ilvl w:val="0"/>
          <w:numId w:val="7"/>
        </w:numPr>
        <w:tabs>
          <w:tab w:val="clear" w:pos="720"/>
          <w:tab w:val="num" w:pos="851"/>
        </w:tabs>
        <w:spacing w:after="0"/>
        <w:ind w:left="0" w:firstLine="357"/>
        <w:jc w:val="both"/>
        <w:rPr>
          <w:rFonts w:ascii="Times New Roman" w:hAnsi="Times New Roman" w:cs="Times New Roman"/>
          <w:sz w:val="40"/>
          <w:szCs w:val="40"/>
        </w:rPr>
      </w:pPr>
      <w:r w:rsidRPr="002603A3">
        <w:rPr>
          <w:rFonts w:ascii="Times New Roman" w:hAnsi="Times New Roman" w:cs="Times New Roman"/>
          <w:sz w:val="40"/>
          <w:szCs w:val="40"/>
        </w:rPr>
        <w:t>Л</w:t>
      </w:r>
      <w:r w:rsidR="005025C4" w:rsidRPr="002603A3">
        <w:rPr>
          <w:rFonts w:ascii="Times New Roman" w:hAnsi="Times New Roman" w:cs="Times New Roman"/>
          <w:sz w:val="40"/>
          <w:szCs w:val="40"/>
        </w:rPr>
        <w:t>ицензионный контроль (надзор) за деятельностью, связанной с обращением взрывчатых материалов промышленного назначения;</w:t>
      </w:r>
    </w:p>
    <w:p w:rsidR="009311D9" w:rsidRPr="002603A3" w:rsidRDefault="00D17C16" w:rsidP="007473E0">
      <w:pPr>
        <w:numPr>
          <w:ilvl w:val="0"/>
          <w:numId w:val="7"/>
        </w:numPr>
        <w:tabs>
          <w:tab w:val="clear" w:pos="720"/>
          <w:tab w:val="num" w:pos="851"/>
        </w:tabs>
        <w:spacing w:after="0"/>
        <w:ind w:left="0" w:firstLine="357"/>
        <w:jc w:val="both"/>
        <w:rPr>
          <w:rFonts w:ascii="Times New Roman" w:hAnsi="Times New Roman" w:cs="Times New Roman"/>
          <w:sz w:val="40"/>
          <w:szCs w:val="40"/>
        </w:rPr>
      </w:pPr>
      <w:r w:rsidRPr="002603A3">
        <w:rPr>
          <w:rFonts w:ascii="Times New Roman" w:hAnsi="Times New Roman" w:cs="Times New Roman"/>
          <w:sz w:val="40"/>
          <w:szCs w:val="40"/>
        </w:rPr>
        <w:t>Л</w:t>
      </w:r>
      <w:r w:rsidR="005025C4" w:rsidRPr="002603A3">
        <w:rPr>
          <w:rFonts w:ascii="Times New Roman" w:hAnsi="Times New Roman" w:cs="Times New Roman"/>
          <w:sz w:val="40"/>
          <w:szCs w:val="40"/>
        </w:rPr>
        <w:t>ицензионный контроль (надзор) за деятельностью по проведению экспертизы промышленной безопасности;</w:t>
      </w:r>
    </w:p>
    <w:p w:rsidR="009311D9" w:rsidRPr="002603A3" w:rsidRDefault="00D17C16" w:rsidP="007473E0">
      <w:pPr>
        <w:numPr>
          <w:ilvl w:val="0"/>
          <w:numId w:val="7"/>
        </w:numPr>
        <w:tabs>
          <w:tab w:val="clear" w:pos="720"/>
          <w:tab w:val="num" w:pos="851"/>
          <w:tab w:val="num" w:pos="993"/>
        </w:tabs>
        <w:spacing w:after="0"/>
        <w:ind w:left="0" w:firstLine="357"/>
        <w:jc w:val="both"/>
        <w:rPr>
          <w:rFonts w:ascii="Times New Roman" w:hAnsi="Times New Roman" w:cs="Times New Roman"/>
          <w:sz w:val="40"/>
          <w:szCs w:val="40"/>
        </w:rPr>
      </w:pPr>
      <w:r w:rsidRPr="002603A3">
        <w:rPr>
          <w:rFonts w:ascii="Times New Roman" w:hAnsi="Times New Roman" w:cs="Times New Roman"/>
          <w:sz w:val="40"/>
          <w:szCs w:val="40"/>
        </w:rPr>
        <w:t>Л</w:t>
      </w:r>
      <w:r w:rsidR="005025C4" w:rsidRPr="002603A3">
        <w:rPr>
          <w:rFonts w:ascii="Times New Roman" w:hAnsi="Times New Roman" w:cs="Times New Roman"/>
          <w:sz w:val="40"/>
          <w:szCs w:val="40"/>
        </w:rPr>
        <w:t>ицензионный контроль (надзор) за производством маркшейдерских работ;</w:t>
      </w:r>
    </w:p>
    <w:p w:rsidR="009311D9" w:rsidRPr="002603A3" w:rsidRDefault="00D17C16" w:rsidP="007473E0">
      <w:pPr>
        <w:numPr>
          <w:ilvl w:val="0"/>
          <w:numId w:val="7"/>
        </w:numPr>
        <w:tabs>
          <w:tab w:val="clear" w:pos="720"/>
          <w:tab w:val="num" w:pos="851"/>
          <w:tab w:val="num" w:pos="993"/>
        </w:tabs>
        <w:spacing w:after="0"/>
        <w:ind w:left="0" w:firstLine="357"/>
        <w:jc w:val="both"/>
        <w:rPr>
          <w:rFonts w:ascii="Times New Roman" w:hAnsi="Times New Roman" w:cs="Times New Roman"/>
          <w:sz w:val="40"/>
          <w:szCs w:val="40"/>
        </w:rPr>
      </w:pPr>
      <w:r w:rsidRPr="002603A3">
        <w:rPr>
          <w:rFonts w:ascii="Times New Roman" w:hAnsi="Times New Roman" w:cs="Times New Roman"/>
          <w:sz w:val="40"/>
          <w:szCs w:val="40"/>
        </w:rPr>
        <w:t>Н</w:t>
      </w:r>
      <w:r w:rsidR="005025C4" w:rsidRPr="002603A3">
        <w:rPr>
          <w:rFonts w:ascii="Times New Roman" w:hAnsi="Times New Roman" w:cs="Times New Roman"/>
          <w:sz w:val="40"/>
          <w:szCs w:val="40"/>
        </w:rPr>
        <w:t>адзор в области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метрополитенах.</w:t>
      </w:r>
    </w:p>
    <w:p w:rsidR="00D17C16" w:rsidRDefault="00D17C16" w:rsidP="007473E0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p w:rsidR="002603A3" w:rsidRPr="00572BD7" w:rsidRDefault="002603A3" w:rsidP="007473E0">
      <w:pPr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</w:t>
      </w:r>
      <w:r w:rsidRPr="00572BD7">
        <w:rPr>
          <w:rFonts w:ascii="Times New Roman" w:hAnsi="Times New Roman" w:cs="Times New Roman"/>
          <w:sz w:val="44"/>
          <w:szCs w:val="44"/>
        </w:rPr>
        <w:t xml:space="preserve">правление </w:t>
      </w:r>
      <w:r>
        <w:rPr>
          <w:rFonts w:ascii="Times New Roman" w:hAnsi="Times New Roman" w:cs="Times New Roman"/>
          <w:sz w:val="44"/>
          <w:szCs w:val="44"/>
        </w:rPr>
        <w:t>осуществляет полномочия по контролю (надзору) на территории 9 субъектов</w:t>
      </w:r>
      <w:r w:rsidRPr="00572BD7">
        <w:rPr>
          <w:rFonts w:ascii="Times New Roman" w:hAnsi="Times New Roman" w:cs="Times New Roman"/>
          <w:sz w:val="44"/>
          <w:szCs w:val="44"/>
        </w:rPr>
        <w:t xml:space="preserve"> Северо-Западного федерального округа </w:t>
      </w:r>
      <w:r w:rsidRPr="00572BD7">
        <w:rPr>
          <w:rFonts w:ascii="Times New Roman" w:hAnsi="Times New Roman" w:cs="Times New Roman"/>
          <w:b/>
          <w:sz w:val="44"/>
          <w:szCs w:val="44"/>
        </w:rPr>
        <w:t>(слайд №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72BD7">
        <w:rPr>
          <w:rFonts w:ascii="Times New Roman" w:hAnsi="Times New Roman" w:cs="Times New Roman"/>
          <w:b/>
          <w:sz w:val="44"/>
          <w:szCs w:val="44"/>
        </w:rPr>
        <w:t xml:space="preserve">3): </w:t>
      </w:r>
    </w:p>
    <w:p w:rsidR="002603A3" w:rsidRPr="00572BD7" w:rsidRDefault="002603A3" w:rsidP="007473E0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 xml:space="preserve">Республика Карелия </w:t>
      </w:r>
    </w:p>
    <w:p w:rsidR="002603A3" w:rsidRPr="00572BD7" w:rsidRDefault="002603A3" w:rsidP="007473E0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>Архангельская область</w:t>
      </w:r>
    </w:p>
    <w:p w:rsidR="002603A3" w:rsidRPr="00572BD7" w:rsidRDefault="002603A3" w:rsidP="007473E0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>Вологодская область</w:t>
      </w:r>
    </w:p>
    <w:p w:rsidR="002603A3" w:rsidRPr="00572BD7" w:rsidRDefault="002603A3" w:rsidP="007473E0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>Калининградская область</w:t>
      </w:r>
    </w:p>
    <w:p w:rsidR="002603A3" w:rsidRPr="00572BD7" w:rsidRDefault="002603A3" w:rsidP="007473E0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>Ленинградская область</w:t>
      </w:r>
    </w:p>
    <w:p w:rsidR="002603A3" w:rsidRPr="00572BD7" w:rsidRDefault="002603A3" w:rsidP="007473E0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lastRenderedPageBreak/>
        <w:t>Мурманская область</w:t>
      </w:r>
    </w:p>
    <w:p w:rsidR="002603A3" w:rsidRPr="00572BD7" w:rsidRDefault="002603A3" w:rsidP="007473E0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>Новгородская область</w:t>
      </w:r>
    </w:p>
    <w:p w:rsidR="002603A3" w:rsidRPr="00572BD7" w:rsidRDefault="002603A3" w:rsidP="007473E0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>Псковская область</w:t>
      </w:r>
    </w:p>
    <w:p w:rsidR="002603A3" w:rsidRDefault="002603A3" w:rsidP="007473E0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>город Санкт-Петербург</w:t>
      </w:r>
    </w:p>
    <w:p w:rsidR="007F0852" w:rsidRDefault="007F0852" w:rsidP="007473E0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603A3">
        <w:rPr>
          <w:rFonts w:ascii="Times New Roman" w:hAnsi="Times New Roman" w:cs="Times New Roman"/>
          <w:b/>
          <w:sz w:val="44"/>
          <w:szCs w:val="44"/>
        </w:rPr>
        <w:t>Н</w:t>
      </w:r>
      <w:r w:rsidR="002603A3" w:rsidRPr="002603A3">
        <w:rPr>
          <w:rFonts w:ascii="Times New Roman" w:hAnsi="Times New Roman" w:cs="Times New Roman"/>
          <w:b/>
          <w:sz w:val="44"/>
          <w:szCs w:val="44"/>
        </w:rPr>
        <w:t>а слайде 4</w:t>
      </w:r>
      <w:r>
        <w:rPr>
          <w:rFonts w:ascii="Times New Roman" w:hAnsi="Times New Roman" w:cs="Times New Roman"/>
          <w:sz w:val="44"/>
          <w:szCs w:val="44"/>
        </w:rPr>
        <w:t xml:space="preserve"> представлено общее количество поднадзорных Управлению объектов, которые расположены на территории Новгородской области.</w:t>
      </w:r>
    </w:p>
    <w:p w:rsidR="002603A3" w:rsidRDefault="002603A3" w:rsidP="007473E0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</w:t>
      </w:r>
      <w:r w:rsidR="00603C13" w:rsidRPr="00572BD7">
        <w:rPr>
          <w:rFonts w:ascii="Times New Roman" w:hAnsi="Times New Roman" w:cs="Times New Roman"/>
          <w:sz w:val="44"/>
          <w:szCs w:val="44"/>
        </w:rPr>
        <w:t>од надзором Управления находится</w:t>
      </w:r>
      <w:r w:rsidR="00295532">
        <w:rPr>
          <w:rFonts w:ascii="Times New Roman" w:hAnsi="Times New Roman" w:cs="Times New Roman"/>
          <w:sz w:val="44"/>
          <w:szCs w:val="44"/>
        </w:rPr>
        <w:t>:</w:t>
      </w:r>
      <w:r w:rsidR="00603C13" w:rsidRPr="00572BD7">
        <w:rPr>
          <w:rFonts w:ascii="Times New Roman" w:hAnsi="Times New Roman" w:cs="Times New Roman"/>
          <w:sz w:val="44"/>
          <w:szCs w:val="44"/>
        </w:rPr>
        <w:t xml:space="preserve"> </w:t>
      </w:r>
    </w:p>
    <w:p w:rsidR="002603A3" w:rsidRPr="002603A3" w:rsidRDefault="002603A3" w:rsidP="007473E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44"/>
          <w:szCs w:val="44"/>
        </w:rPr>
      </w:pPr>
      <w:r w:rsidRPr="002603A3">
        <w:rPr>
          <w:rFonts w:ascii="Times New Roman" w:hAnsi="Times New Roman" w:cs="Times New Roman"/>
          <w:sz w:val="44"/>
          <w:szCs w:val="44"/>
        </w:rPr>
        <w:t xml:space="preserve">816 </w:t>
      </w:r>
      <w:r w:rsidR="00250597" w:rsidRPr="002603A3">
        <w:rPr>
          <w:rFonts w:ascii="Times New Roman" w:hAnsi="Times New Roman" w:cs="Times New Roman"/>
          <w:sz w:val="44"/>
          <w:szCs w:val="44"/>
        </w:rPr>
        <w:t>о</w:t>
      </w:r>
      <w:r w:rsidR="00D95407" w:rsidRPr="002603A3">
        <w:rPr>
          <w:rFonts w:ascii="Times New Roman" w:hAnsi="Times New Roman" w:cs="Times New Roman"/>
          <w:sz w:val="44"/>
          <w:szCs w:val="44"/>
        </w:rPr>
        <w:t>пасных производственных объектов</w:t>
      </w:r>
      <w:r w:rsidR="00A62828" w:rsidRPr="002603A3">
        <w:rPr>
          <w:rFonts w:ascii="Times New Roman" w:hAnsi="Times New Roman" w:cs="Times New Roman"/>
          <w:sz w:val="44"/>
          <w:szCs w:val="44"/>
        </w:rPr>
        <w:t xml:space="preserve">, </w:t>
      </w:r>
    </w:p>
    <w:p w:rsidR="002603A3" w:rsidRPr="002603A3" w:rsidRDefault="002603A3" w:rsidP="007473E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44"/>
          <w:szCs w:val="44"/>
        </w:rPr>
      </w:pPr>
      <w:r w:rsidRPr="002603A3">
        <w:rPr>
          <w:rFonts w:ascii="Times New Roman" w:hAnsi="Times New Roman" w:cs="Times New Roman"/>
          <w:sz w:val="44"/>
          <w:szCs w:val="44"/>
        </w:rPr>
        <w:t>836</w:t>
      </w:r>
      <w:r w:rsidR="00A62828" w:rsidRPr="002603A3">
        <w:rPr>
          <w:rFonts w:ascii="Times New Roman" w:hAnsi="Times New Roman" w:cs="Times New Roman"/>
          <w:sz w:val="44"/>
          <w:szCs w:val="44"/>
        </w:rPr>
        <w:t xml:space="preserve"> </w:t>
      </w:r>
      <w:r w:rsidRPr="002603A3">
        <w:rPr>
          <w:rFonts w:ascii="Times New Roman" w:hAnsi="Times New Roman" w:cs="Times New Roman"/>
          <w:sz w:val="44"/>
          <w:szCs w:val="44"/>
        </w:rPr>
        <w:t>предприятий в области энергетики</w:t>
      </w:r>
      <w:r w:rsidR="00603C13" w:rsidRPr="002603A3">
        <w:rPr>
          <w:rFonts w:ascii="Times New Roman" w:hAnsi="Times New Roman" w:cs="Times New Roman"/>
          <w:sz w:val="44"/>
          <w:szCs w:val="44"/>
        </w:rPr>
        <w:t xml:space="preserve">, </w:t>
      </w:r>
    </w:p>
    <w:p w:rsidR="002603A3" w:rsidRPr="002603A3" w:rsidRDefault="002603A3" w:rsidP="007473E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44"/>
          <w:szCs w:val="44"/>
        </w:rPr>
      </w:pPr>
      <w:r w:rsidRPr="002603A3">
        <w:rPr>
          <w:rFonts w:ascii="Times New Roman" w:hAnsi="Times New Roman" w:cs="Times New Roman"/>
          <w:sz w:val="44"/>
          <w:szCs w:val="44"/>
        </w:rPr>
        <w:t>51</w:t>
      </w:r>
      <w:r w:rsidR="00EA2B59" w:rsidRPr="002603A3">
        <w:rPr>
          <w:rFonts w:ascii="Times New Roman" w:hAnsi="Times New Roman" w:cs="Times New Roman"/>
          <w:sz w:val="44"/>
          <w:szCs w:val="44"/>
        </w:rPr>
        <w:t xml:space="preserve"> </w:t>
      </w:r>
      <w:r w:rsidRPr="002603A3">
        <w:rPr>
          <w:rFonts w:ascii="Times New Roman" w:hAnsi="Times New Roman" w:cs="Times New Roman"/>
          <w:sz w:val="44"/>
          <w:szCs w:val="44"/>
        </w:rPr>
        <w:t>гидротехническое сооружение</w:t>
      </w:r>
      <w:r w:rsidR="00603C13" w:rsidRPr="002603A3">
        <w:rPr>
          <w:rFonts w:ascii="Times New Roman" w:hAnsi="Times New Roman" w:cs="Times New Roman"/>
          <w:sz w:val="44"/>
          <w:szCs w:val="44"/>
        </w:rPr>
        <w:t xml:space="preserve">, </w:t>
      </w:r>
    </w:p>
    <w:p w:rsidR="002603A3" w:rsidRPr="002603A3" w:rsidRDefault="002603A3" w:rsidP="007473E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44"/>
          <w:szCs w:val="44"/>
        </w:rPr>
      </w:pPr>
      <w:r w:rsidRPr="002603A3">
        <w:rPr>
          <w:rFonts w:ascii="Times New Roman" w:hAnsi="Times New Roman" w:cs="Times New Roman"/>
          <w:sz w:val="44"/>
          <w:szCs w:val="44"/>
        </w:rPr>
        <w:t>15</w:t>
      </w:r>
      <w:r w:rsidR="00603C13" w:rsidRPr="002603A3">
        <w:rPr>
          <w:rFonts w:ascii="Times New Roman" w:hAnsi="Times New Roman" w:cs="Times New Roman"/>
          <w:sz w:val="44"/>
          <w:szCs w:val="44"/>
        </w:rPr>
        <w:t xml:space="preserve"> </w:t>
      </w:r>
      <w:r w:rsidR="00EA2B59" w:rsidRPr="002603A3">
        <w:rPr>
          <w:rFonts w:ascii="Times New Roman" w:hAnsi="Times New Roman" w:cs="Times New Roman"/>
          <w:sz w:val="44"/>
          <w:szCs w:val="44"/>
        </w:rPr>
        <w:t xml:space="preserve">объектов </w:t>
      </w:r>
      <w:r w:rsidRPr="002603A3">
        <w:rPr>
          <w:rFonts w:ascii="Times New Roman" w:hAnsi="Times New Roman" w:cs="Times New Roman"/>
          <w:sz w:val="44"/>
          <w:szCs w:val="44"/>
        </w:rPr>
        <w:t>строительного надзора,</w:t>
      </w:r>
    </w:p>
    <w:p w:rsidR="002603A3" w:rsidRPr="002603A3" w:rsidRDefault="002603A3" w:rsidP="007473E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44"/>
          <w:szCs w:val="44"/>
        </w:rPr>
      </w:pPr>
      <w:r w:rsidRPr="002603A3">
        <w:rPr>
          <w:rFonts w:ascii="Times New Roman" w:hAnsi="Times New Roman" w:cs="Times New Roman"/>
          <w:sz w:val="44"/>
          <w:szCs w:val="44"/>
        </w:rPr>
        <w:t xml:space="preserve">1877 </w:t>
      </w:r>
      <w:r>
        <w:rPr>
          <w:rFonts w:ascii="Times New Roman" w:hAnsi="Times New Roman" w:cs="Times New Roman"/>
          <w:sz w:val="44"/>
          <w:szCs w:val="44"/>
        </w:rPr>
        <w:t xml:space="preserve">лифтов и иных </w:t>
      </w:r>
      <w:r w:rsidRPr="002603A3">
        <w:rPr>
          <w:rFonts w:ascii="Times New Roman" w:hAnsi="Times New Roman" w:cs="Times New Roman"/>
          <w:sz w:val="44"/>
          <w:szCs w:val="44"/>
        </w:rPr>
        <w:t>подъемных сооружений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887A3C" w:rsidRPr="00572BD7" w:rsidRDefault="0031119F" w:rsidP="007473E0">
      <w:pPr>
        <w:ind w:firstLine="708"/>
        <w:jc w:val="both"/>
        <w:rPr>
          <w:rFonts w:ascii="Times New Roman" w:hAnsi="Times New Roman" w:cs="Times New Roman"/>
          <w:sz w:val="44"/>
          <w:szCs w:val="44"/>
          <w:u w:val="single"/>
        </w:rPr>
      </w:pPr>
      <w:r w:rsidRPr="0031119F">
        <w:rPr>
          <w:rFonts w:ascii="Times New Roman" w:hAnsi="Times New Roman" w:cs="Times New Roman"/>
          <w:sz w:val="44"/>
          <w:szCs w:val="44"/>
        </w:rPr>
        <w:t xml:space="preserve">Наиболее крупными поднадзорными организациями, расположенными на территории Новгородской области, являются </w:t>
      </w:r>
      <w:r>
        <w:rPr>
          <w:rFonts w:ascii="Times New Roman" w:hAnsi="Times New Roman" w:cs="Times New Roman"/>
          <w:sz w:val="44"/>
          <w:szCs w:val="44"/>
        </w:rPr>
        <w:t xml:space="preserve">ПАО «АКРОН», </w:t>
      </w:r>
      <w:r w:rsidRPr="0031119F">
        <w:rPr>
          <w:rFonts w:ascii="Times New Roman" w:hAnsi="Times New Roman" w:cs="Times New Roman"/>
          <w:sz w:val="44"/>
          <w:szCs w:val="44"/>
        </w:rPr>
        <w:t>АО «</w:t>
      </w:r>
      <w:proofErr w:type="spellStart"/>
      <w:r w:rsidRPr="0031119F">
        <w:rPr>
          <w:rFonts w:ascii="Times New Roman" w:hAnsi="Times New Roman" w:cs="Times New Roman"/>
          <w:sz w:val="44"/>
          <w:szCs w:val="44"/>
        </w:rPr>
        <w:t>Боровичский</w:t>
      </w:r>
      <w:proofErr w:type="spellEnd"/>
      <w:r w:rsidRPr="0031119F">
        <w:rPr>
          <w:rFonts w:ascii="Times New Roman" w:hAnsi="Times New Roman" w:cs="Times New Roman"/>
          <w:sz w:val="44"/>
          <w:szCs w:val="44"/>
        </w:rPr>
        <w:t xml:space="preserve"> комбинат огнеупоров»;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31119F">
        <w:rPr>
          <w:rFonts w:ascii="Times New Roman" w:hAnsi="Times New Roman" w:cs="Times New Roman"/>
          <w:sz w:val="44"/>
          <w:szCs w:val="44"/>
        </w:rPr>
        <w:t>АО «Газпром газораспределение Великий Новгород»;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31119F">
        <w:rPr>
          <w:rFonts w:ascii="Times New Roman" w:hAnsi="Times New Roman" w:cs="Times New Roman"/>
          <w:sz w:val="44"/>
          <w:szCs w:val="44"/>
        </w:rPr>
        <w:t>АО «Новгородский металлургический завод»;</w:t>
      </w:r>
      <w:r>
        <w:rPr>
          <w:rFonts w:ascii="Times New Roman" w:hAnsi="Times New Roman" w:cs="Times New Roman"/>
          <w:sz w:val="44"/>
          <w:szCs w:val="44"/>
        </w:rPr>
        <w:t xml:space="preserve"> П</w:t>
      </w:r>
      <w:r w:rsidRPr="0031119F">
        <w:rPr>
          <w:rFonts w:ascii="Times New Roman" w:hAnsi="Times New Roman" w:cs="Times New Roman"/>
          <w:sz w:val="44"/>
          <w:szCs w:val="44"/>
        </w:rPr>
        <w:t>А</w:t>
      </w:r>
      <w:r>
        <w:rPr>
          <w:rFonts w:ascii="Times New Roman" w:hAnsi="Times New Roman" w:cs="Times New Roman"/>
          <w:sz w:val="44"/>
          <w:szCs w:val="44"/>
        </w:rPr>
        <w:t>О</w:t>
      </w:r>
      <w:r w:rsidRPr="0031119F">
        <w:rPr>
          <w:rFonts w:ascii="Times New Roman" w:hAnsi="Times New Roman" w:cs="Times New Roman"/>
          <w:sz w:val="44"/>
          <w:szCs w:val="44"/>
        </w:rPr>
        <w:t xml:space="preserve"> </w:t>
      </w:r>
      <w:r w:rsidRPr="0031119F">
        <w:rPr>
          <w:rFonts w:ascii="Times New Roman" w:hAnsi="Times New Roman" w:cs="Times New Roman"/>
          <w:sz w:val="44"/>
          <w:szCs w:val="44"/>
        </w:rPr>
        <w:lastRenderedPageBreak/>
        <w:t>«Территориальная генерирующая компания № 2»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6D0E5A" w:rsidRPr="00572BD7">
        <w:rPr>
          <w:rFonts w:ascii="Times New Roman" w:hAnsi="Times New Roman" w:cs="Times New Roman"/>
          <w:sz w:val="44"/>
          <w:szCs w:val="44"/>
        </w:rPr>
        <w:t>и другие.</w:t>
      </w:r>
    </w:p>
    <w:p w:rsidR="0031119F" w:rsidRDefault="0031119F" w:rsidP="007473E0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Контрольно-надзорная деятельност</w:t>
      </w:r>
      <w:r w:rsidR="00295532">
        <w:rPr>
          <w:rFonts w:ascii="Times New Roman" w:hAnsi="Times New Roman" w:cs="Times New Roman"/>
          <w:sz w:val="44"/>
          <w:szCs w:val="44"/>
        </w:rPr>
        <w:t>ь</w:t>
      </w:r>
      <w:r>
        <w:rPr>
          <w:rFonts w:ascii="Times New Roman" w:hAnsi="Times New Roman" w:cs="Times New Roman"/>
          <w:sz w:val="44"/>
          <w:szCs w:val="44"/>
        </w:rPr>
        <w:t xml:space="preserve"> Управления</w:t>
      </w:r>
      <w:r w:rsidR="00295532">
        <w:rPr>
          <w:rFonts w:ascii="Times New Roman" w:hAnsi="Times New Roman" w:cs="Times New Roman"/>
          <w:sz w:val="44"/>
          <w:szCs w:val="44"/>
        </w:rPr>
        <w:t xml:space="preserve"> в</w:t>
      </w:r>
      <w:r>
        <w:rPr>
          <w:rFonts w:ascii="Times New Roman" w:hAnsi="Times New Roman" w:cs="Times New Roman"/>
          <w:sz w:val="44"/>
          <w:szCs w:val="44"/>
        </w:rPr>
        <w:t xml:space="preserve"> 2024 году</w:t>
      </w:r>
      <w:r w:rsidR="00EA2B59" w:rsidRPr="00572BD7">
        <w:rPr>
          <w:rFonts w:ascii="Times New Roman" w:hAnsi="Times New Roman" w:cs="Times New Roman"/>
          <w:sz w:val="44"/>
          <w:szCs w:val="44"/>
        </w:rPr>
        <w:t xml:space="preserve"> </w:t>
      </w:r>
      <w:r w:rsidR="00D95407" w:rsidRPr="00572BD7">
        <w:rPr>
          <w:rFonts w:ascii="Times New Roman" w:hAnsi="Times New Roman" w:cs="Times New Roman"/>
          <w:b/>
          <w:sz w:val="44"/>
          <w:szCs w:val="44"/>
        </w:rPr>
        <w:t>(Слайд №</w:t>
      </w:r>
      <w:r w:rsidR="009D1DF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95407" w:rsidRPr="00572BD7">
        <w:rPr>
          <w:rFonts w:ascii="Times New Roman" w:hAnsi="Times New Roman" w:cs="Times New Roman"/>
          <w:b/>
          <w:sz w:val="44"/>
          <w:szCs w:val="44"/>
        </w:rPr>
        <w:t>5)</w:t>
      </w:r>
      <w:r w:rsidR="00EA2B59" w:rsidRPr="00572BD7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осуществляется в условиях</w:t>
      </w:r>
      <w:r w:rsidR="00EA2B59" w:rsidRPr="00572BD7">
        <w:rPr>
          <w:rFonts w:ascii="Times New Roman" w:hAnsi="Times New Roman" w:cs="Times New Roman"/>
          <w:sz w:val="44"/>
          <w:szCs w:val="44"/>
        </w:rPr>
        <w:t xml:space="preserve"> ограничений</w:t>
      </w:r>
      <w:r w:rsidR="00467417" w:rsidRPr="00572BD7">
        <w:rPr>
          <w:rFonts w:ascii="Times New Roman" w:hAnsi="Times New Roman" w:cs="Times New Roman"/>
          <w:sz w:val="44"/>
          <w:szCs w:val="44"/>
        </w:rPr>
        <w:t>, введенных Постановлением Правительства РФ №</w:t>
      </w:r>
      <w:r w:rsidR="009D1DFF">
        <w:rPr>
          <w:rFonts w:ascii="Times New Roman" w:hAnsi="Times New Roman" w:cs="Times New Roman"/>
          <w:sz w:val="44"/>
          <w:szCs w:val="44"/>
        </w:rPr>
        <w:t xml:space="preserve"> </w:t>
      </w:r>
      <w:r w:rsidR="00467417" w:rsidRPr="00572BD7">
        <w:rPr>
          <w:rFonts w:ascii="Times New Roman" w:hAnsi="Times New Roman" w:cs="Times New Roman"/>
          <w:sz w:val="44"/>
          <w:szCs w:val="44"/>
        </w:rPr>
        <w:t xml:space="preserve">336 от 10 марта 2022 года </w:t>
      </w:r>
      <w:r w:rsidR="00085F22" w:rsidRPr="00572BD7">
        <w:rPr>
          <w:rFonts w:ascii="Times New Roman" w:hAnsi="Times New Roman" w:cs="Times New Roman"/>
          <w:sz w:val="44"/>
          <w:szCs w:val="44"/>
        </w:rPr>
        <w:t>«</w:t>
      </w:r>
      <w:r w:rsidR="00467417" w:rsidRPr="00572BD7">
        <w:rPr>
          <w:rFonts w:ascii="Times New Roman" w:hAnsi="Times New Roman" w:cs="Times New Roman"/>
          <w:sz w:val="44"/>
          <w:szCs w:val="44"/>
        </w:rPr>
        <w:t>Об особенностях организации осуществления государственного контроля (надзора), муниципального контроля</w:t>
      </w:r>
      <w:r w:rsidR="00085F22" w:rsidRPr="00572BD7">
        <w:rPr>
          <w:rFonts w:ascii="Times New Roman" w:hAnsi="Times New Roman" w:cs="Times New Roman"/>
          <w:sz w:val="44"/>
          <w:szCs w:val="44"/>
        </w:rPr>
        <w:t>»</w:t>
      </w:r>
      <w:r w:rsidR="00BB13D2" w:rsidRPr="00572BD7">
        <w:rPr>
          <w:rFonts w:ascii="Times New Roman" w:hAnsi="Times New Roman" w:cs="Times New Roman"/>
          <w:sz w:val="44"/>
          <w:szCs w:val="44"/>
        </w:rPr>
        <w:t xml:space="preserve">. </w:t>
      </w:r>
    </w:p>
    <w:p w:rsidR="0031119F" w:rsidRDefault="0031119F" w:rsidP="007473E0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31119F">
        <w:rPr>
          <w:rFonts w:ascii="Times New Roman" w:hAnsi="Times New Roman" w:cs="Times New Roman"/>
          <w:sz w:val="44"/>
          <w:szCs w:val="44"/>
        </w:rPr>
        <w:t xml:space="preserve">Срок действия моратория на проведение контрольных (надзорных) мероприятий, установленный </w:t>
      </w:r>
      <w:r>
        <w:rPr>
          <w:rFonts w:ascii="Times New Roman" w:hAnsi="Times New Roman" w:cs="Times New Roman"/>
          <w:sz w:val="44"/>
          <w:szCs w:val="44"/>
        </w:rPr>
        <w:t>указанным Постановлением</w:t>
      </w:r>
      <w:r w:rsidR="00295532">
        <w:rPr>
          <w:rFonts w:ascii="Times New Roman" w:hAnsi="Times New Roman" w:cs="Times New Roman"/>
          <w:sz w:val="44"/>
          <w:szCs w:val="44"/>
        </w:rPr>
        <w:t>,</w:t>
      </w:r>
      <w:r w:rsidRPr="0031119F">
        <w:rPr>
          <w:rFonts w:ascii="Times New Roman" w:hAnsi="Times New Roman" w:cs="Times New Roman"/>
          <w:sz w:val="44"/>
          <w:szCs w:val="44"/>
        </w:rPr>
        <w:t xml:space="preserve"> продлен на 2024 год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EA2B59" w:rsidRDefault="00EA2B59" w:rsidP="007473E0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 xml:space="preserve">Данные ограничения </w:t>
      </w:r>
      <w:r w:rsidR="00F77B52" w:rsidRPr="00572BD7">
        <w:rPr>
          <w:rFonts w:ascii="Times New Roman" w:hAnsi="Times New Roman" w:cs="Times New Roman"/>
          <w:sz w:val="44"/>
          <w:szCs w:val="44"/>
        </w:rPr>
        <w:t>переориентируют деятельность надзорных органов на профилактику, а предприятия на самодисциплину, в том числе в сфере промышленной и энергетической безопасности</w:t>
      </w:r>
      <w:r w:rsidR="00BB13D2" w:rsidRPr="00572BD7">
        <w:rPr>
          <w:rFonts w:ascii="Times New Roman" w:hAnsi="Times New Roman" w:cs="Times New Roman"/>
          <w:sz w:val="44"/>
          <w:szCs w:val="44"/>
        </w:rPr>
        <w:t xml:space="preserve">. </w:t>
      </w:r>
    </w:p>
    <w:p w:rsidR="0031119F" w:rsidRDefault="0031119F" w:rsidP="007473E0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31119F">
        <w:rPr>
          <w:rFonts w:ascii="Times New Roman" w:hAnsi="Times New Roman" w:cs="Times New Roman"/>
          <w:sz w:val="44"/>
          <w:szCs w:val="44"/>
        </w:rPr>
        <w:t xml:space="preserve">Исключение, как и в 2023 году, </w:t>
      </w:r>
      <w:r>
        <w:rPr>
          <w:rFonts w:ascii="Times New Roman" w:hAnsi="Times New Roman" w:cs="Times New Roman"/>
          <w:sz w:val="44"/>
          <w:szCs w:val="44"/>
        </w:rPr>
        <w:t>в части возможности проведени</w:t>
      </w:r>
      <w:r w:rsidR="00275D83">
        <w:rPr>
          <w:rFonts w:ascii="Times New Roman" w:hAnsi="Times New Roman" w:cs="Times New Roman"/>
          <w:sz w:val="44"/>
          <w:szCs w:val="44"/>
        </w:rPr>
        <w:t>я</w:t>
      </w:r>
      <w:r>
        <w:rPr>
          <w:rFonts w:ascii="Times New Roman" w:hAnsi="Times New Roman" w:cs="Times New Roman"/>
          <w:sz w:val="44"/>
          <w:szCs w:val="44"/>
        </w:rPr>
        <w:t xml:space="preserve"> проверок</w:t>
      </w:r>
      <w:r w:rsidR="00275D83">
        <w:rPr>
          <w:rFonts w:ascii="Times New Roman" w:hAnsi="Times New Roman" w:cs="Times New Roman"/>
          <w:sz w:val="44"/>
          <w:szCs w:val="44"/>
        </w:rPr>
        <w:t>,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31119F">
        <w:rPr>
          <w:rFonts w:ascii="Times New Roman" w:hAnsi="Times New Roman" w:cs="Times New Roman"/>
          <w:sz w:val="44"/>
          <w:szCs w:val="44"/>
        </w:rPr>
        <w:t>будет сделано для объектов, отнесённых к категориям чрезвычайно высокого и высокого риска</w:t>
      </w:r>
      <w:r w:rsidR="00062DB0">
        <w:rPr>
          <w:rFonts w:ascii="Times New Roman" w:hAnsi="Times New Roman" w:cs="Times New Roman"/>
          <w:sz w:val="44"/>
          <w:szCs w:val="44"/>
        </w:rPr>
        <w:t xml:space="preserve">, </w:t>
      </w:r>
      <w:r w:rsidR="00062DB0" w:rsidRPr="00062DB0">
        <w:rPr>
          <w:rFonts w:ascii="Times New Roman" w:hAnsi="Times New Roman" w:cs="Times New Roman"/>
          <w:sz w:val="44"/>
          <w:szCs w:val="44"/>
        </w:rPr>
        <w:t xml:space="preserve">ОПО </w:t>
      </w:r>
      <w:r w:rsidR="00062DB0">
        <w:rPr>
          <w:rFonts w:ascii="Times New Roman" w:hAnsi="Times New Roman" w:cs="Times New Roman"/>
          <w:sz w:val="44"/>
          <w:szCs w:val="44"/>
        </w:rPr>
        <w:t xml:space="preserve">и ГТС </w:t>
      </w:r>
      <w:r w:rsidR="00062DB0" w:rsidRPr="00062DB0">
        <w:rPr>
          <w:rFonts w:ascii="Times New Roman" w:hAnsi="Times New Roman" w:cs="Times New Roman"/>
          <w:sz w:val="44"/>
          <w:szCs w:val="44"/>
        </w:rPr>
        <w:t>II класса опасности</w:t>
      </w:r>
      <w:r w:rsidRPr="0031119F">
        <w:rPr>
          <w:rFonts w:ascii="Times New Roman" w:hAnsi="Times New Roman" w:cs="Times New Roman"/>
          <w:sz w:val="44"/>
          <w:szCs w:val="44"/>
        </w:rPr>
        <w:t xml:space="preserve">, для проверок, которые </w:t>
      </w:r>
      <w:r w:rsidRPr="0031119F">
        <w:rPr>
          <w:rFonts w:ascii="Times New Roman" w:hAnsi="Times New Roman" w:cs="Times New Roman"/>
          <w:sz w:val="44"/>
          <w:szCs w:val="44"/>
        </w:rPr>
        <w:lastRenderedPageBreak/>
        <w:t>проводятся контрольными органами в случае угрозы жизни и здоровью граждан, безопасности страны, а также на основании индикаторов риска нарушения обязательных требований.</w:t>
      </w:r>
      <w:proofErr w:type="gramEnd"/>
    </w:p>
    <w:p w:rsidR="0031119F" w:rsidRDefault="00062DB0" w:rsidP="007473E0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Так в 2024 году плановые проверки можно будет провести только в отношении </w:t>
      </w:r>
      <w:r w:rsidRPr="0031119F">
        <w:rPr>
          <w:rFonts w:ascii="Times New Roman" w:hAnsi="Times New Roman" w:cs="Times New Roman"/>
          <w:sz w:val="44"/>
          <w:szCs w:val="44"/>
        </w:rPr>
        <w:t>объектов, отнесённых к категориям чрезвычайно высокого и высокого риска</w:t>
      </w:r>
      <w:r>
        <w:rPr>
          <w:rFonts w:ascii="Times New Roman" w:hAnsi="Times New Roman" w:cs="Times New Roman"/>
          <w:sz w:val="44"/>
          <w:szCs w:val="44"/>
        </w:rPr>
        <w:t xml:space="preserve">, </w:t>
      </w:r>
      <w:r w:rsidRPr="00062DB0">
        <w:rPr>
          <w:rFonts w:ascii="Times New Roman" w:hAnsi="Times New Roman" w:cs="Times New Roman"/>
          <w:sz w:val="44"/>
          <w:szCs w:val="44"/>
        </w:rPr>
        <w:t xml:space="preserve">ОПО </w:t>
      </w:r>
      <w:r>
        <w:rPr>
          <w:rFonts w:ascii="Times New Roman" w:hAnsi="Times New Roman" w:cs="Times New Roman"/>
          <w:sz w:val="44"/>
          <w:szCs w:val="44"/>
        </w:rPr>
        <w:t xml:space="preserve">и ГТС </w:t>
      </w:r>
      <w:r w:rsidRPr="00062DB0">
        <w:rPr>
          <w:rFonts w:ascii="Times New Roman" w:hAnsi="Times New Roman" w:cs="Times New Roman"/>
          <w:sz w:val="44"/>
          <w:szCs w:val="44"/>
        </w:rPr>
        <w:t>II класса опасности</w:t>
      </w:r>
      <w:r w:rsidR="00275D83">
        <w:rPr>
          <w:rFonts w:ascii="Times New Roman" w:hAnsi="Times New Roman" w:cs="Times New Roman"/>
          <w:sz w:val="44"/>
          <w:szCs w:val="44"/>
        </w:rPr>
        <w:t xml:space="preserve">. К </w:t>
      </w:r>
      <w:r>
        <w:rPr>
          <w:rFonts w:ascii="Times New Roman" w:hAnsi="Times New Roman" w:cs="Times New Roman"/>
          <w:sz w:val="44"/>
          <w:szCs w:val="44"/>
        </w:rPr>
        <w:t>этим объектам</w:t>
      </w:r>
      <w:r w:rsidR="0031119F" w:rsidRPr="0031119F">
        <w:rPr>
          <w:rFonts w:ascii="Times New Roman" w:hAnsi="Times New Roman" w:cs="Times New Roman"/>
          <w:sz w:val="44"/>
          <w:szCs w:val="44"/>
        </w:rPr>
        <w:t xml:space="preserve"> относятся социальные, промышленные объекты, отдельные виды деятельности, имеющие максимальный или близкий к нему уровень риска причинения вреда в соответствующей сфере.</w:t>
      </w:r>
    </w:p>
    <w:p w:rsidR="00062DB0" w:rsidRPr="0031119F" w:rsidRDefault="00062DB0" w:rsidP="007473E0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Внеплановые проверки можно будет провести </w:t>
      </w:r>
      <w:r w:rsidRPr="0031119F">
        <w:rPr>
          <w:rFonts w:ascii="Times New Roman" w:hAnsi="Times New Roman" w:cs="Times New Roman"/>
          <w:sz w:val="44"/>
          <w:szCs w:val="44"/>
        </w:rPr>
        <w:t>при условии согласования с органами прокуратуры</w:t>
      </w:r>
      <w:r w:rsidR="00C72247">
        <w:rPr>
          <w:rFonts w:ascii="Times New Roman" w:hAnsi="Times New Roman" w:cs="Times New Roman"/>
          <w:sz w:val="44"/>
          <w:szCs w:val="44"/>
        </w:rPr>
        <w:t xml:space="preserve"> (</w:t>
      </w:r>
      <w:r w:rsidR="00C72247" w:rsidRPr="00062DB0">
        <w:rPr>
          <w:rFonts w:ascii="Times New Roman" w:hAnsi="Times New Roman" w:cs="Times New Roman"/>
          <w:b/>
          <w:sz w:val="44"/>
          <w:szCs w:val="44"/>
        </w:rPr>
        <w:t>С</w:t>
      </w:r>
      <w:r w:rsidR="00BB4800">
        <w:rPr>
          <w:rFonts w:ascii="Times New Roman" w:hAnsi="Times New Roman" w:cs="Times New Roman"/>
          <w:b/>
          <w:sz w:val="44"/>
          <w:szCs w:val="44"/>
        </w:rPr>
        <w:t>лайд 6</w:t>
      </w:r>
      <w:r w:rsidR="00C72247">
        <w:rPr>
          <w:rFonts w:ascii="Times New Roman" w:hAnsi="Times New Roman" w:cs="Times New Roman"/>
          <w:sz w:val="44"/>
          <w:szCs w:val="44"/>
        </w:rPr>
        <w:t>)</w:t>
      </w:r>
      <w:r w:rsidRPr="0031119F">
        <w:rPr>
          <w:rFonts w:ascii="Times New Roman" w:hAnsi="Times New Roman" w:cs="Times New Roman"/>
          <w:sz w:val="44"/>
          <w:szCs w:val="44"/>
        </w:rPr>
        <w:t>:</w:t>
      </w:r>
    </w:p>
    <w:p w:rsidR="00062DB0" w:rsidRPr="00A93690" w:rsidRDefault="00062DB0" w:rsidP="007473E0">
      <w:pPr>
        <w:pStyle w:val="a3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44"/>
          <w:szCs w:val="44"/>
        </w:rPr>
      </w:pPr>
      <w:r w:rsidRPr="00A93690">
        <w:rPr>
          <w:rFonts w:ascii="Times New Roman" w:hAnsi="Times New Roman" w:cs="Times New Roman"/>
          <w:sz w:val="44"/>
          <w:szCs w:val="44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062DB0" w:rsidRPr="00A93690" w:rsidRDefault="00062DB0" w:rsidP="007473E0">
      <w:pPr>
        <w:pStyle w:val="a3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44"/>
          <w:szCs w:val="44"/>
        </w:rPr>
      </w:pPr>
      <w:r w:rsidRPr="00A93690">
        <w:rPr>
          <w:rFonts w:ascii="Times New Roman" w:hAnsi="Times New Roman" w:cs="Times New Roman"/>
          <w:sz w:val="44"/>
          <w:szCs w:val="44"/>
        </w:rPr>
        <w:t xml:space="preserve">при непосредственной угрозе обороне страны и безопасности государства, по фактам </w:t>
      </w:r>
      <w:r w:rsidRPr="00A93690">
        <w:rPr>
          <w:rFonts w:ascii="Times New Roman" w:hAnsi="Times New Roman" w:cs="Times New Roman"/>
          <w:sz w:val="44"/>
          <w:szCs w:val="44"/>
        </w:rPr>
        <w:lastRenderedPageBreak/>
        <w:t>причинения вреда обороне страны и безопасности государства;</w:t>
      </w:r>
    </w:p>
    <w:p w:rsidR="00062DB0" w:rsidRPr="00A93690" w:rsidRDefault="00062DB0" w:rsidP="007473E0">
      <w:pPr>
        <w:pStyle w:val="a3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44"/>
          <w:szCs w:val="44"/>
        </w:rPr>
      </w:pPr>
      <w:r w:rsidRPr="00A93690">
        <w:rPr>
          <w:rFonts w:ascii="Times New Roman" w:hAnsi="Times New Roman" w:cs="Times New Roman"/>
          <w:sz w:val="44"/>
          <w:szCs w:val="44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062DB0" w:rsidRPr="00A93690" w:rsidRDefault="00062DB0" w:rsidP="007473E0">
      <w:pPr>
        <w:pStyle w:val="a3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44"/>
          <w:szCs w:val="44"/>
        </w:rPr>
      </w:pPr>
      <w:r w:rsidRPr="00A93690">
        <w:rPr>
          <w:rFonts w:ascii="Times New Roman" w:hAnsi="Times New Roman" w:cs="Times New Roman"/>
          <w:sz w:val="44"/>
          <w:szCs w:val="44"/>
        </w:rPr>
        <w:t>при выявлении индикаторов риска нарушения обязательных требований;</w:t>
      </w:r>
    </w:p>
    <w:p w:rsidR="009311D9" w:rsidRPr="00A93690" w:rsidRDefault="005025C4" w:rsidP="007473E0">
      <w:pPr>
        <w:pStyle w:val="a3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44"/>
          <w:szCs w:val="44"/>
        </w:rPr>
      </w:pPr>
      <w:r w:rsidRPr="00A93690">
        <w:rPr>
          <w:rFonts w:ascii="Times New Roman" w:hAnsi="Times New Roman" w:cs="Times New Roman"/>
          <w:sz w:val="44"/>
          <w:szCs w:val="44"/>
        </w:rPr>
        <w:t>в связи с истечением срока исполнения предписания, выданного до 01.03.2023,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характера;</w:t>
      </w:r>
    </w:p>
    <w:p w:rsidR="00062DB0" w:rsidRPr="00A93690" w:rsidRDefault="00A93690" w:rsidP="007473E0">
      <w:pPr>
        <w:pStyle w:val="a3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44"/>
          <w:szCs w:val="44"/>
        </w:rPr>
      </w:pPr>
      <w:r w:rsidRPr="00A93690">
        <w:rPr>
          <w:rFonts w:ascii="Times New Roman" w:hAnsi="Times New Roman" w:cs="Times New Roman"/>
          <w:sz w:val="44"/>
          <w:szCs w:val="44"/>
        </w:rPr>
        <w:t xml:space="preserve">по </w:t>
      </w:r>
      <w:proofErr w:type="gramStart"/>
      <w:r w:rsidRPr="00A93690">
        <w:rPr>
          <w:rFonts w:ascii="Times New Roman" w:hAnsi="Times New Roman" w:cs="Times New Roman"/>
          <w:sz w:val="44"/>
          <w:szCs w:val="44"/>
        </w:rPr>
        <w:t>истечении</w:t>
      </w:r>
      <w:proofErr w:type="gramEnd"/>
      <w:r w:rsidRPr="00A93690">
        <w:rPr>
          <w:rFonts w:ascii="Times New Roman" w:hAnsi="Times New Roman" w:cs="Times New Roman"/>
          <w:sz w:val="44"/>
          <w:szCs w:val="44"/>
        </w:rPr>
        <w:t xml:space="preserve"> срока исполнения предписания об устранении выявленного нарушения обязательных требований, выданн</w:t>
      </w:r>
      <w:r w:rsidR="00275D83">
        <w:rPr>
          <w:rFonts w:ascii="Times New Roman" w:hAnsi="Times New Roman" w:cs="Times New Roman"/>
          <w:sz w:val="44"/>
          <w:szCs w:val="44"/>
        </w:rPr>
        <w:t>ого</w:t>
      </w:r>
      <w:r w:rsidRPr="00A93690">
        <w:rPr>
          <w:rFonts w:ascii="Times New Roman" w:hAnsi="Times New Roman" w:cs="Times New Roman"/>
          <w:sz w:val="44"/>
          <w:szCs w:val="44"/>
        </w:rPr>
        <w:t xml:space="preserve"> после 01.03.2023</w:t>
      </w:r>
      <w:r w:rsidR="00275D83">
        <w:rPr>
          <w:rFonts w:ascii="Times New Roman" w:hAnsi="Times New Roman" w:cs="Times New Roman"/>
          <w:sz w:val="44"/>
          <w:szCs w:val="44"/>
        </w:rPr>
        <w:t>.</w:t>
      </w:r>
    </w:p>
    <w:p w:rsidR="00A93690" w:rsidRDefault="00A93690" w:rsidP="007473E0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Постановлением № 336 также определены случаи, когда проверка может быть проведена без согласования</w:t>
      </w:r>
      <w:r w:rsidRPr="00A93690">
        <w:rPr>
          <w:rFonts w:ascii="Times New Roman" w:hAnsi="Times New Roman" w:cs="Times New Roman"/>
          <w:sz w:val="44"/>
          <w:szCs w:val="44"/>
        </w:rPr>
        <w:t xml:space="preserve"> </w:t>
      </w:r>
      <w:r w:rsidRPr="0031119F">
        <w:rPr>
          <w:rFonts w:ascii="Times New Roman" w:hAnsi="Times New Roman" w:cs="Times New Roman"/>
          <w:sz w:val="44"/>
          <w:szCs w:val="44"/>
        </w:rPr>
        <w:t>с органами прокуратуры</w:t>
      </w:r>
      <w:r>
        <w:rPr>
          <w:rFonts w:ascii="Times New Roman" w:hAnsi="Times New Roman" w:cs="Times New Roman"/>
          <w:sz w:val="44"/>
          <w:szCs w:val="44"/>
        </w:rPr>
        <w:t>:</w:t>
      </w:r>
    </w:p>
    <w:p w:rsidR="0031119F" w:rsidRPr="005B1FB8" w:rsidRDefault="0031119F" w:rsidP="007473E0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44"/>
          <w:szCs w:val="44"/>
        </w:rPr>
      </w:pPr>
      <w:r w:rsidRPr="005B1FB8">
        <w:rPr>
          <w:rFonts w:ascii="Times New Roman" w:hAnsi="Times New Roman" w:cs="Times New Roman"/>
          <w:sz w:val="44"/>
          <w:szCs w:val="44"/>
        </w:rPr>
        <w:t xml:space="preserve">по поручению </w:t>
      </w:r>
      <w:r w:rsidR="005B1FB8" w:rsidRPr="005B1FB8">
        <w:rPr>
          <w:rFonts w:ascii="Times New Roman" w:hAnsi="Times New Roman" w:cs="Times New Roman"/>
          <w:sz w:val="44"/>
          <w:szCs w:val="44"/>
        </w:rPr>
        <w:t>Президента Российской Федерации или Председателя Правительства Российской Федерации</w:t>
      </w:r>
      <w:r w:rsidR="00D0711D">
        <w:rPr>
          <w:rFonts w:ascii="Times New Roman" w:hAnsi="Times New Roman" w:cs="Times New Roman"/>
          <w:sz w:val="44"/>
          <w:szCs w:val="44"/>
        </w:rPr>
        <w:t>;</w:t>
      </w:r>
    </w:p>
    <w:p w:rsidR="0031119F" w:rsidRPr="005B1FB8" w:rsidRDefault="0031119F" w:rsidP="007473E0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44"/>
          <w:szCs w:val="44"/>
        </w:rPr>
      </w:pPr>
      <w:r w:rsidRPr="005B1FB8">
        <w:rPr>
          <w:rFonts w:ascii="Times New Roman" w:hAnsi="Times New Roman" w:cs="Times New Roman"/>
          <w:sz w:val="44"/>
          <w:szCs w:val="44"/>
        </w:rPr>
        <w:t>по требованию прокурора;</w:t>
      </w:r>
    </w:p>
    <w:p w:rsidR="0031119F" w:rsidRPr="005B1FB8" w:rsidRDefault="0031119F" w:rsidP="007473E0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44"/>
          <w:szCs w:val="44"/>
        </w:rPr>
      </w:pPr>
      <w:r w:rsidRPr="005B1FB8">
        <w:rPr>
          <w:rFonts w:ascii="Times New Roman" w:hAnsi="Times New Roman" w:cs="Times New Roman"/>
          <w:sz w:val="44"/>
          <w:szCs w:val="44"/>
        </w:rPr>
        <w:t>при наступлении события, указанного в программе проверок (при осуществлении государ</w:t>
      </w:r>
      <w:r w:rsidR="005B1FB8" w:rsidRPr="005B1FB8">
        <w:rPr>
          <w:rFonts w:ascii="Times New Roman" w:hAnsi="Times New Roman" w:cs="Times New Roman"/>
          <w:sz w:val="44"/>
          <w:szCs w:val="44"/>
        </w:rPr>
        <w:t>ственного строительного надзора)</w:t>
      </w:r>
      <w:r w:rsidRPr="005B1FB8">
        <w:rPr>
          <w:rFonts w:ascii="Times New Roman" w:hAnsi="Times New Roman" w:cs="Times New Roman"/>
          <w:sz w:val="44"/>
          <w:szCs w:val="44"/>
        </w:rPr>
        <w:t>;</w:t>
      </w:r>
    </w:p>
    <w:p w:rsidR="0031119F" w:rsidRPr="005B1FB8" w:rsidRDefault="0031119F" w:rsidP="007473E0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44"/>
          <w:szCs w:val="44"/>
        </w:rPr>
      </w:pPr>
      <w:r w:rsidRPr="005B1FB8">
        <w:rPr>
          <w:rFonts w:ascii="Times New Roman" w:hAnsi="Times New Roman" w:cs="Times New Roman"/>
          <w:sz w:val="44"/>
          <w:szCs w:val="44"/>
        </w:rP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</w:t>
      </w:r>
      <w:r w:rsidR="005B1FB8" w:rsidRPr="005B1FB8">
        <w:rPr>
          <w:rFonts w:ascii="Times New Roman" w:hAnsi="Times New Roman" w:cs="Times New Roman"/>
          <w:sz w:val="44"/>
          <w:szCs w:val="44"/>
        </w:rPr>
        <w:t>.</w:t>
      </w:r>
    </w:p>
    <w:p w:rsidR="005B1FB8" w:rsidRPr="0031119F" w:rsidRDefault="005B1FB8" w:rsidP="007473E0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31119F">
        <w:rPr>
          <w:rFonts w:ascii="Times New Roman" w:hAnsi="Times New Roman" w:cs="Times New Roman"/>
          <w:sz w:val="44"/>
          <w:szCs w:val="44"/>
        </w:rPr>
        <w:t xml:space="preserve">Что касается индикаторов риска, такой формат предполагает инициирование надзорными органами контрольных мероприятий в </w:t>
      </w:r>
      <w:proofErr w:type="gramStart"/>
      <w:r w:rsidRPr="0031119F">
        <w:rPr>
          <w:rFonts w:ascii="Times New Roman" w:hAnsi="Times New Roman" w:cs="Times New Roman"/>
          <w:sz w:val="44"/>
          <w:szCs w:val="44"/>
        </w:rPr>
        <w:t>случае</w:t>
      </w:r>
      <w:proofErr w:type="gramEnd"/>
      <w:r w:rsidRPr="0031119F">
        <w:rPr>
          <w:rFonts w:ascii="Times New Roman" w:hAnsi="Times New Roman" w:cs="Times New Roman"/>
          <w:sz w:val="44"/>
          <w:szCs w:val="44"/>
        </w:rPr>
        <w:t xml:space="preserve"> получения информации о наличии рисков нарушения обязательных требований.</w:t>
      </w:r>
    </w:p>
    <w:p w:rsidR="0031119F" w:rsidRDefault="005B1FB8" w:rsidP="007473E0">
      <w:pPr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На сегодняшний момент проведение проверок на основании индикаторов риска </w:t>
      </w:r>
      <w:r w:rsidR="00793E2B">
        <w:rPr>
          <w:rFonts w:ascii="Times New Roman" w:hAnsi="Times New Roman" w:cs="Times New Roman"/>
          <w:sz w:val="44"/>
          <w:szCs w:val="44"/>
        </w:rPr>
        <w:t>предусмотрено</w:t>
      </w:r>
      <w:r>
        <w:rPr>
          <w:rFonts w:ascii="Times New Roman" w:hAnsi="Times New Roman" w:cs="Times New Roman"/>
          <w:sz w:val="44"/>
          <w:szCs w:val="44"/>
        </w:rPr>
        <w:t xml:space="preserve"> по </w:t>
      </w:r>
      <w:r w:rsidR="00793E2B">
        <w:rPr>
          <w:rFonts w:ascii="Times New Roman" w:hAnsi="Times New Roman" w:cs="Times New Roman"/>
          <w:sz w:val="44"/>
          <w:szCs w:val="44"/>
        </w:rPr>
        <w:t xml:space="preserve">9 видам надзора </w:t>
      </w:r>
      <w:r w:rsidR="00793E2B" w:rsidRPr="00793E2B">
        <w:rPr>
          <w:rFonts w:ascii="Times New Roman" w:hAnsi="Times New Roman" w:cs="Times New Roman"/>
          <w:b/>
          <w:sz w:val="44"/>
          <w:szCs w:val="44"/>
        </w:rPr>
        <w:t>(С</w:t>
      </w:r>
      <w:r w:rsidR="00BB4800">
        <w:rPr>
          <w:rFonts w:ascii="Times New Roman" w:hAnsi="Times New Roman" w:cs="Times New Roman"/>
          <w:b/>
          <w:sz w:val="44"/>
          <w:szCs w:val="44"/>
        </w:rPr>
        <w:t>лайд 7-8</w:t>
      </w:r>
      <w:r w:rsidR="00793E2B" w:rsidRPr="00793E2B">
        <w:rPr>
          <w:rFonts w:ascii="Times New Roman" w:hAnsi="Times New Roman" w:cs="Times New Roman"/>
          <w:b/>
          <w:sz w:val="44"/>
          <w:szCs w:val="44"/>
        </w:rPr>
        <w:t>).</w:t>
      </w:r>
    </w:p>
    <w:p w:rsidR="00C72247" w:rsidRDefault="00F77B52" w:rsidP="007473E0">
      <w:pPr>
        <w:jc w:val="both"/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ab/>
        <w:t xml:space="preserve">На </w:t>
      </w:r>
      <w:r w:rsidRPr="00C72247">
        <w:rPr>
          <w:rFonts w:ascii="Times New Roman" w:hAnsi="Times New Roman" w:cs="Times New Roman"/>
          <w:b/>
          <w:sz w:val="44"/>
          <w:szCs w:val="44"/>
        </w:rPr>
        <w:t xml:space="preserve">слайде </w:t>
      </w:r>
      <w:r w:rsidR="00BB4800">
        <w:rPr>
          <w:rFonts w:ascii="Times New Roman" w:hAnsi="Times New Roman" w:cs="Times New Roman"/>
          <w:b/>
          <w:sz w:val="44"/>
          <w:szCs w:val="44"/>
        </w:rPr>
        <w:t>9</w:t>
      </w:r>
      <w:r w:rsidR="00C72247">
        <w:rPr>
          <w:rFonts w:ascii="Times New Roman" w:hAnsi="Times New Roman" w:cs="Times New Roman"/>
          <w:sz w:val="44"/>
          <w:szCs w:val="44"/>
        </w:rPr>
        <w:t xml:space="preserve"> </w:t>
      </w:r>
      <w:r w:rsidRPr="00572BD7">
        <w:rPr>
          <w:rFonts w:ascii="Times New Roman" w:hAnsi="Times New Roman" w:cs="Times New Roman"/>
          <w:sz w:val="44"/>
          <w:szCs w:val="44"/>
        </w:rPr>
        <w:t xml:space="preserve">приведены основные </w:t>
      </w:r>
      <w:r w:rsidR="00C72247">
        <w:rPr>
          <w:rFonts w:ascii="Times New Roman" w:hAnsi="Times New Roman" w:cs="Times New Roman"/>
          <w:sz w:val="44"/>
          <w:szCs w:val="44"/>
        </w:rPr>
        <w:t>показатели надзорной деятельности Управления</w:t>
      </w:r>
      <w:r w:rsidRPr="00572BD7">
        <w:rPr>
          <w:rFonts w:ascii="Times New Roman" w:hAnsi="Times New Roman" w:cs="Times New Roman"/>
          <w:sz w:val="44"/>
          <w:szCs w:val="44"/>
        </w:rPr>
        <w:t xml:space="preserve"> </w:t>
      </w:r>
      <w:r w:rsidR="00C72247">
        <w:rPr>
          <w:rFonts w:ascii="Times New Roman" w:hAnsi="Times New Roman" w:cs="Times New Roman"/>
          <w:sz w:val="44"/>
          <w:szCs w:val="44"/>
        </w:rPr>
        <w:t>в целом и отдельно по территории Новгородской области за 3 месяца 2024</w:t>
      </w:r>
      <w:r w:rsidR="00C72247" w:rsidRPr="00572BD7">
        <w:rPr>
          <w:rFonts w:ascii="Times New Roman" w:hAnsi="Times New Roman" w:cs="Times New Roman"/>
          <w:sz w:val="44"/>
          <w:szCs w:val="44"/>
        </w:rPr>
        <w:t xml:space="preserve"> года</w:t>
      </w:r>
      <w:r w:rsidRPr="00572BD7">
        <w:rPr>
          <w:rFonts w:ascii="Times New Roman" w:hAnsi="Times New Roman" w:cs="Times New Roman"/>
          <w:sz w:val="44"/>
          <w:szCs w:val="44"/>
        </w:rPr>
        <w:t xml:space="preserve">. </w:t>
      </w:r>
    </w:p>
    <w:p w:rsidR="00AF0A44" w:rsidRDefault="00AF0A44" w:rsidP="007473E0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Из приведённых показателей видно, что количество контроль</w:t>
      </w:r>
      <w:r w:rsidR="00D0711D">
        <w:rPr>
          <w:rFonts w:ascii="Times New Roman" w:hAnsi="Times New Roman" w:cs="Times New Roman"/>
          <w:sz w:val="44"/>
          <w:szCs w:val="44"/>
        </w:rPr>
        <w:t>ных (</w:t>
      </w:r>
      <w:r>
        <w:rPr>
          <w:rFonts w:ascii="Times New Roman" w:hAnsi="Times New Roman" w:cs="Times New Roman"/>
          <w:sz w:val="44"/>
          <w:szCs w:val="44"/>
        </w:rPr>
        <w:t>надзорных</w:t>
      </w:r>
      <w:r w:rsidR="00D0711D">
        <w:rPr>
          <w:rFonts w:ascii="Times New Roman" w:hAnsi="Times New Roman" w:cs="Times New Roman"/>
          <w:sz w:val="44"/>
          <w:szCs w:val="44"/>
        </w:rPr>
        <w:t>)</w:t>
      </w:r>
      <w:r>
        <w:rPr>
          <w:rFonts w:ascii="Times New Roman" w:hAnsi="Times New Roman" w:cs="Times New Roman"/>
          <w:sz w:val="44"/>
          <w:szCs w:val="44"/>
        </w:rPr>
        <w:t xml:space="preserve"> мероприятий по территории Новгородской области составляет всего 5 проверок, что в целом соответствует</w:t>
      </w:r>
      <w:r w:rsidR="008E460C">
        <w:rPr>
          <w:rFonts w:ascii="Times New Roman" w:hAnsi="Times New Roman" w:cs="Times New Roman"/>
          <w:sz w:val="44"/>
          <w:szCs w:val="44"/>
        </w:rPr>
        <w:t xml:space="preserve"> принципам</w:t>
      </w:r>
      <w:r w:rsidR="008E460C" w:rsidRPr="008E460C">
        <w:rPr>
          <w:rFonts w:ascii="Times New Roman" w:hAnsi="Times New Roman" w:cs="Times New Roman"/>
          <w:sz w:val="44"/>
          <w:szCs w:val="44"/>
        </w:rPr>
        <w:t xml:space="preserve"> новой системы гос</w:t>
      </w:r>
      <w:r w:rsidR="008E460C">
        <w:rPr>
          <w:rFonts w:ascii="Times New Roman" w:hAnsi="Times New Roman" w:cs="Times New Roman"/>
          <w:sz w:val="44"/>
          <w:szCs w:val="44"/>
        </w:rPr>
        <w:t>ударственного контроля (надзора), которая отдает приоритет</w:t>
      </w:r>
      <w:r w:rsidR="008E460C" w:rsidRPr="008E460C">
        <w:rPr>
          <w:rFonts w:ascii="Times New Roman" w:hAnsi="Times New Roman" w:cs="Times New Roman"/>
          <w:sz w:val="44"/>
          <w:szCs w:val="44"/>
        </w:rPr>
        <w:t xml:space="preserve"> </w:t>
      </w:r>
      <w:r w:rsidR="008E460C">
        <w:rPr>
          <w:rFonts w:ascii="Times New Roman" w:hAnsi="Times New Roman" w:cs="Times New Roman"/>
          <w:sz w:val="44"/>
          <w:szCs w:val="44"/>
        </w:rPr>
        <w:t>проведению</w:t>
      </w:r>
      <w:r w:rsidR="008E460C" w:rsidRPr="008E460C">
        <w:rPr>
          <w:rFonts w:ascii="Times New Roman" w:hAnsi="Times New Roman" w:cs="Times New Roman"/>
          <w:sz w:val="44"/>
          <w:szCs w:val="44"/>
        </w:rPr>
        <w:t xml:space="preserve"> профилактических мероприятий, направленных на снижение риска причинения вреда (ущерба), по отношению к проведению контрольных (надзорных) мероприятий</w:t>
      </w:r>
      <w:r w:rsidR="008E460C">
        <w:rPr>
          <w:rFonts w:ascii="Times New Roman" w:hAnsi="Times New Roman" w:cs="Times New Roman"/>
          <w:sz w:val="44"/>
          <w:szCs w:val="44"/>
        </w:rPr>
        <w:t>.</w:t>
      </w:r>
    </w:p>
    <w:p w:rsidR="00632299" w:rsidRDefault="008E460C" w:rsidP="007473E0">
      <w:pPr>
        <w:spacing w:after="0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 xml:space="preserve">Из общего количества проверок 2 проведены в рамках постоянного государственного надзора, 1 проверка проведена на основании выявленного индикатора риска (отсутствие у юридического лица лицензии) и 2 </w:t>
      </w:r>
      <w:r w:rsidR="00AC6FD2">
        <w:rPr>
          <w:rFonts w:ascii="Times New Roman" w:hAnsi="Times New Roman" w:cs="Times New Roman"/>
          <w:sz w:val="44"/>
          <w:szCs w:val="44"/>
        </w:rPr>
        <w:t xml:space="preserve">внеплановых мероприятия по </w:t>
      </w:r>
      <w:r w:rsidR="00AC6FD2">
        <w:rPr>
          <w:rFonts w:ascii="Times New Roman" w:hAnsi="Times New Roman" w:cs="Times New Roman"/>
          <w:sz w:val="44"/>
          <w:szCs w:val="44"/>
        </w:rPr>
        <w:lastRenderedPageBreak/>
        <w:t>надзору</w:t>
      </w:r>
      <w:r>
        <w:rPr>
          <w:rFonts w:ascii="Times New Roman" w:hAnsi="Times New Roman" w:cs="Times New Roman"/>
          <w:sz w:val="44"/>
          <w:szCs w:val="44"/>
        </w:rPr>
        <w:t xml:space="preserve"> проведены на основании поступившей информации от граждан и органов государственной власти</w:t>
      </w:r>
      <w:r w:rsidR="005A5405">
        <w:rPr>
          <w:rFonts w:ascii="Times New Roman" w:hAnsi="Times New Roman" w:cs="Times New Roman"/>
          <w:sz w:val="44"/>
          <w:szCs w:val="44"/>
        </w:rPr>
        <w:t xml:space="preserve"> о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632299">
        <w:rPr>
          <w:rFonts w:ascii="Times New Roman" w:hAnsi="Times New Roman" w:cs="Times New Roman"/>
          <w:sz w:val="44"/>
          <w:szCs w:val="44"/>
        </w:rPr>
        <w:t>возникновении угрозы причинения вреда охраняемым законом объектам и ценностям.</w:t>
      </w:r>
      <w:proofErr w:type="gramEnd"/>
    </w:p>
    <w:p w:rsidR="00AF0A44" w:rsidRDefault="00AF0A44" w:rsidP="007473E0">
      <w:pPr>
        <w:spacing w:after="0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2D7A02" w:rsidRDefault="00BB4800" w:rsidP="007473E0">
      <w:pPr>
        <w:spacing w:after="0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Слайде 10</w:t>
      </w:r>
      <w:r w:rsidR="002D7A02">
        <w:rPr>
          <w:rFonts w:ascii="Times New Roman" w:hAnsi="Times New Roman" w:cs="Times New Roman"/>
          <w:sz w:val="44"/>
          <w:szCs w:val="44"/>
        </w:rPr>
        <w:t xml:space="preserve"> </w:t>
      </w:r>
      <w:r w:rsidR="002D7A02" w:rsidRPr="002D7A02">
        <w:rPr>
          <w:rFonts w:ascii="Times New Roman" w:hAnsi="Times New Roman" w:cs="Times New Roman"/>
          <w:sz w:val="44"/>
          <w:szCs w:val="44"/>
        </w:rPr>
        <w:t>представлена общая информация по применению видов административных наказаний.</w:t>
      </w:r>
      <w:r w:rsidR="002D7A02">
        <w:rPr>
          <w:rFonts w:ascii="Times New Roman" w:hAnsi="Times New Roman" w:cs="Times New Roman"/>
          <w:sz w:val="44"/>
          <w:szCs w:val="44"/>
        </w:rPr>
        <w:t xml:space="preserve"> По территории Новгородской области было наложено </w:t>
      </w:r>
      <w:r w:rsidR="002D7A02">
        <w:rPr>
          <w:rFonts w:ascii="Times New Roman" w:hAnsi="Times New Roman" w:cs="Times New Roman"/>
          <w:sz w:val="44"/>
          <w:szCs w:val="44"/>
        </w:rPr>
        <w:br/>
        <w:t>26 административных наказаний: 14 штрафов и 12 предупреждений.</w:t>
      </w:r>
    </w:p>
    <w:p w:rsidR="002D7A02" w:rsidRDefault="002D7A02" w:rsidP="007473E0">
      <w:pPr>
        <w:spacing w:after="0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Хочется отметить, что в 2023 году внесены </w:t>
      </w:r>
      <w:r w:rsidRPr="002D7A02">
        <w:rPr>
          <w:rFonts w:ascii="Times New Roman" w:hAnsi="Times New Roman" w:cs="Times New Roman"/>
          <w:sz w:val="44"/>
          <w:szCs w:val="44"/>
        </w:rPr>
        <w:t>изменения в Кодекс Российской Федерации об административных правонарушениях</w:t>
      </w:r>
      <w:r w:rsidR="00F17E3B">
        <w:rPr>
          <w:rFonts w:ascii="Times New Roman" w:hAnsi="Times New Roman" w:cs="Times New Roman"/>
          <w:sz w:val="44"/>
          <w:szCs w:val="44"/>
        </w:rPr>
        <w:t>,</w:t>
      </w:r>
      <w:r>
        <w:rPr>
          <w:rFonts w:ascii="Times New Roman" w:hAnsi="Times New Roman" w:cs="Times New Roman"/>
          <w:sz w:val="44"/>
          <w:szCs w:val="44"/>
        </w:rPr>
        <w:t xml:space="preserve"> целью которых было </w:t>
      </w:r>
      <w:r w:rsidRPr="002D7A02">
        <w:rPr>
          <w:rFonts w:ascii="Times New Roman" w:hAnsi="Times New Roman" w:cs="Times New Roman"/>
          <w:sz w:val="44"/>
          <w:szCs w:val="44"/>
        </w:rPr>
        <w:t>усовершенствовать назначение административного наказания в виде штрафа и предупре</w:t>
      </w:r>
      <w:r>
        <w:rPr>
          <w:rFonts w:ascii="Times New Roman" w:hAnsi="Times New Roman" w:cs="Times New Roman"/>
          <w:sz w:val="44"/>
          <w:szCs w:val="44"/>
        </w:rPr>
        <w:t>ждения, а также сниз</w:t>
      </w:r>
      <w:r w:rsidR="00F17E3B">
        <w:rPr>
          <w:rFonts w:ascii="Times New Roman" w:hAnsi="Times New Roman" w:cs="Times New Roman"/>
          <w:sz w:val="44"/>
          <w:szCs w:val="44"/>
        </w:rPr>
        <w:t>и</w:t>
      </w:r>
      <w:r>
        <w:rPr>
          <w:rFonts w:ascii="Times New Roman" w:hAnsi="Times New Roman" w:cs="Times New Roman"/>
          <w:sz w:val="44"/>
          <w:szCs w:val="44"/>
        </w:rPr>
        <w:t>ть</w:t>
      </w:r>
      <w:r w:rsidRPr="002D7A02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административную нагрузку</w:t>
      </w:r>
      <w:r w:rsidRPr="002D7A02">
        <w:rPr>
          <w:rFonts w:ascii="Times New Roman" w:hAnsi="Times New Roman" w:cs="Times New Roman"/>
          <w:sz w:val="44"/>
          <w:szCs w:val="44"/>
        </w:rPr>
        <w:t xml:space="preserve"> на бизнес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2D7A02" w:rsidRDefault="002D7A02" w:rsidP="007473E0">
      <w:pPr>
        <w:spacing w:after="0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связи с этим в первом квартале 2024</w:t>
      </w:r>
      <w:r w:rsidRPr="002D7A02">
        <w:rPr>
          <w:rFonts w:ascii="Times New Roman" w:hAnsi="Times New Roman" w:cs="Times New Roman"/>
          <w:sz w:val="44"/>
          <w:szCs w:val="44"/>
        </w:rPr>
        <w:t xml:space="preserve"> года </w:t>
      </w:r>
      <w:r>
        <w:rPr>
          <w:rFonts w:ascii="Times New Roman" w:hAnsi="Times New Roman" w:cs="Times New Roman"/>
          <w:sz w:val="44"/>
          <w:szCs w:val="44"/>
        </w:rPr>
        <w:t>при наложении наказаний должностными лицами Управления при рассмотрении административных дел осуществлялась</w:t>
      </w:r>
      <w:r w:rsidRPr="002D7A02">
        <w:rPr>
          <w:rFonts w:ascii="Times New Roman" w:hAnsi="Times New Roman" w:cs="Times New Roman"/>
          <w:sz w:val="44"/>
          <w:szCs w:val="44"/>
        </w:rPr>
        <w:t xml:space="preserve"> замена наказания в виде административного штрафа на </w:t>
      </w:r>
      <w:r w:rsidRPr="002D7A02">
        <w:rPr>
          <w:rFonts w:ascii="Times New Roman" w:hAnsi="Times New Roman" w:cs="Times New Roman"/>
          <w:sz w:val="44"/>
          <w:szCs w:val="44"/>
        </w:rPr>
        <w:lastRenderedPageBreak/>
        <w:t xml:space="preserve">предупреждение </w:t>
      </w:r>
      <w:r w:rsidR="00E3788C">
        <w:rPr>
          <w:rFonts w:ascii="Times New Roman" w:hAnsi="Times New Roman" w:cs="Times New Roman"/>
          <w:sz w:val="44"/>
          <w:szCs w:val="44"/>
        </w:rPr>
        <w:t xml:space="preserve">в практически </w:t>
      </w:r>
      <w:r>
        <w:rPr>
          <w:rFonts w:ascii="Times New Roman" w:hAnsi="Times New Roman" w:cs="Times New Roman"/>
          <w:sz w:val="44"/>
          <w:szCs w:val="44"/>
        </w:rPr>
        <w:t>половине</w:t>
      </w:r>
      <w:r w:rsidR="00E3788C">
        <w:rPr>
          <w:rFonts w:ascii="Times New Roman" w:hAnsi="Times New Roman" w:cs="Times New Roman"/>
          <w:sz w:val="44"/>
          <w:szCs w:val="44"/>
        </w:rPr>
        <w:t xml:space="preserve"> случаях: из 26 рассмотренных дел по </w:t>
      </w:r>
      <w:r w:rsidR="00E3788C">
        <w:rPr>
          <w:rFonts w:ascii="Times New Roman" w:hAnsi="Times New Roman" w:cs="Times New Roman"/>
          <w:sz w:val="44"/>
          <w:szCs w:val="44"/>
        </w:rPr>
        <w:br/>
        <w:t>12 назначено наказание в виде предупреждения.</w:t>
      </w:r>
    </w:p>
    <w:p w:rsidR="00E3788C" w:rsidRPr="00E3788C" w:rsidRDefault="00E3788C" w:rsidP="007473E0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E3788C">
        <w:rPr>
          <w:rFonts w:ascii="Times New Roman" w:hAnsi="Times New Roman" w:cs="Times New Roman"/>
          <w:b/>
          <w:sz w:val="44"/>
          <w:szCs w:val="44"/>
        </w:rPr>
        <w:t xml:space="preserve">Уровень аварийности и смертельного травматизма </w:t>
      </w:r>
      <w:r w:rsidR="00BB4800">
        <w:rPr>
          <w:rFonts w:ascii="Times New Roman" w:hAnsi="Times New Roman" w:cs="Times New Roman"/>
          <w:b/>
          <w:sz w:val="44"/>
          <w:szCs w:val="44"/>
        </w:rPr>
        <w:t>(Слайд 11</w:t>
      </w:r>
      <w:r>
        <w:rPr>
          <w:rFonts w:ascii="Times New Roman" w:hAnsi="Times New Roman" w:cs="Times New Roman"/>
          <w:b/>
          <w:sz w:val="44"/>
          <w:szCs w:val="44"/>
        </w:rPr>
        <w:t>)</w:t>
      </w:r>
      <w:r w:rsidR="00F17E3B">
        <w:rPr>
          <w:rFonts w:ascii="Times New Roman" w:hAnsi="Times New Roman" w:cs="Times New Roman"/>
          <w:b/>
          <w:sz w:val="44"/>
          <w:szCs w:val="44"/>
        </w:rPr>
        <w:t>.</w:t>
      </w:r>
    </w:p>
    <w:p w:rsidR="00E3788C" w:rsidRPr="00E3788C" w:rsidRDefault="00E3788C" w:rsidP="007473E0">
      <w:pPr>
        <w:spacing w:after="0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E3788C">
        <w:rPr>
          <w:rFonts w:ascii="Times New Roman" w:hAnsi="Times New Roman" w:cs="Times New Roman"/>
          <w:sz w:val="44"/>
          <w:szCs w:val="44"/>
        </w:rPr>
        <w:t xml:space="preserve">В 2023 году </w:t>
      </w:r>
      <w:r>
        <w:rPr>
          <w:rFonts w:ascii="Times New Roman" w:hAnsi="Times New Roman" w:cs="Times New Roman"/>
          <w:sz w:val="44"/>
          <w:szCs w:val="44"/>
        </w:rPr>
        <w:t>произошли 2 аварии на поднадзорных</w:t>
      </w:r>
      <w:r w:rsidRPr="00E3788C">
        <w:rPr>
          <w:rFonts w:ascii="Times New Roman" w:hAnsi="Times New Roman" w:cs="Times New Roman"/>
          <w:sz w:val="44"/>
          <w:szCs w:val="44"/>
        </w:rPr>
        <w:t xml:space="preserve"> опасн</w:t>
      </w:r>
      <w:r>
        <w:rPr>
          <w:rFonts w:ascii="Times New Roman" w:hAnsi="Times New Roman" w:cs="Times New Roman"/>
          <w:sz w:val="44"/>
          <w:szCs w:val="44"/>
        </w:rPr>
        <w:t>ых</w:t>
      </w:r>
      <w:r w:rsidRPr="00E3788C">
        <w:rPr>
          <w:rFonts w:ascii="Times New Roman" w:hAnsi="Times New Roman" w:cs="Times New Roman"/>
          <w:sz w:val="44"/>
          <w:szCs w:val="44"/>
        </w:rPr>
        <w:t xml:space="preserve"> производственн</w:t>
      </w:r>
      <w:r>
        <w:rPr>
          <w:rFonts w:ascii="Times New Roman" w:hAnsi="Times New Roman" w:cs="Times New Roman"/>
          <w:sz w:val="44"/>
          <w:szCs w:val="44"/>
        </w:rPr>
        <w:t>ых объектах</w:t>
      </w:r>
      <w:r w:rsidR="00DB2CB2">
        <w:rPr>
          <w:rFonts w:ascii="Times New Roman" w:hAnsi="Times New Roman" w:cs="Times New Roman"/>
          <w:sz w:val="44"/>
          <w:szCs w:val="44"/>
        </w:rPr>
        <w:t xml:space="preserve"> – </w:t>
      </w:r>
      <w:r>
        <w:rPr>
          <w:rFonts w:ascii="Times New Roman" w:hAnsi="Times New Roman" w:cs="Times New Roman"/>
          <w:sz w:val="44"/>
          <w:szCs w:val="44"/>
        </w:rPr>
        <w:t>на сетях</w:t>
      </w:r>
      <w:r w:rsidRPr="00E3788C">
        <w:rPr>
          <w:rFonts w:ascii="Times New Roman" w:hAnsi="Times New Roman" w:cs="Times New Roman"/>
          <w:sz w:val="44"/>
          <w:szCs w:val="44"/>
        </w:rPr>
        <w:t xml:space="preserve"> газопотребления и г</w:t>
      </w:r>
      <w:r>
        <w:rPr>
          <w:rFonts w:ascii="Times New Roman" w:hAnsi="Times New Roman" w:cs="Times New Roman"/>
          <w:sz w:val="44"/>
          <w:szCs w:val="44"/>
        </w:rPr>
        <w:t xml:space="preserve">азораспределения АО «ГТ Энерго» и </w:t>
      </w:r>
      <w:r w:rsidRPr="00E3788C">
        <w:rPr>
          <w:rFonts w:ascii="Times New Roman" w:hAnsi="Times New Roman" w:cs="Times New Roman"/>
          <w:sz w:val="44"/>
          <w:szCs w:val="44"/>
        </w:rPr>
        <w:t>на химически опасном производственном объекте ПАО «Акрон».</w:t>
      </w:r>
    </w:p>
    <w:p w:rsidR="00E3788C" w:rsidRDefault="00E3788C" w:rsidP="007473E0">
      <w:pPr>
        <w:spacing w:after="0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 2021 году </w:t>
      </w:r>
      <w:r w:rsidRPr="00E3788C">
        <w:rPr>
          <w:rFonts w:ascii="Times New Roman" w:hAnsi="Times New Roman" w:cs="Times New Roman"/>
          <w:sz w:val="44"/>
          <w:szCs w:val="44"/>
        </w:rPr>
        <w:t>произошло 2 несчастных случая на производстве со смертельным исходом</w:t>
      </w:r>
      <w:r>
        <w:rPr>
          <w:rFonts w:ascii="Times New Roman" w:hAnsi="Times New Roman" w:cs="Times New Roman"/>
          <w:sz w:val="44"/>
          <w:szCs w:val="44"/>
        </w:rPr>
        <w:t xml:space="preserve"> н</w:t>
      </w:r>
      <w:r w:rsidRPr="00E3788C">
        <w:rPr>
          <w:rFonts w:ascii="Times New Roman" w:hAnsi="Times New Roman" w:cs="Times New Roman"/>
          <w:sz w:val="44"/>
          <w:szCs w:val="44"/>
        </w:rPr>
        <w:t>а объектах энергетики.</w:t>
      </w:r>
    </w:p>
    <w:p w:rsidR="00E3788C" w:rsidRDefault="00E3788C" w:rsidP="007473E0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p w:rsidR="008D3BB6" w:rsidRPr="00771FE5" w:rsidRDefault="008D3BB6" w:rsidP="007473E0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771FE5">
        <w:rPr>
          <w:rFonts w:ascii="Times New Roman" w:hAnsi="Times New Roman" w:cs="Times New Roman"/>
          <w:b/>
          <w:sz w:val="44"/>
          <w:szCs w:val="44"/>
        </w:rPr>
        <w:t>Профилактические мероприятия.</w:t>
      </w:r>
    </w:p>
    <w:p w:rsidR="00771FE5" w:rsidRDefault="00771FE5" w:rsidP="007473E0">
      <w:pPr>
        <w:spacing w:after="0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771FE5">
        <w:rPr>
          <w:rFonts w:ascii="Times New Roman" w:hAnsi="Times New Roman" w:cs="Times New Roman"/>
          <w:sz w:val="44"/>
          <w:szCs w:val="44"/>
        </w:rPr>
        <w:t>В настоящее время предусмотрено 7 видов профилактических мероприятий</w:t>
      </w:r>
      <w:r>
        <w:rPr>
          <w:rFonts w:ascii="Times New Roman" w:hAnsi="Times New Roman" w:cs="Times New Roman"/>
          <w:sz w:val="44"/>
          <w:szCs w:val="44"/>
        </w:rPr>
        <w:t xml:space="preserve">, перечисленных в </w:t>
      </w:r>
      <w:proofErr w:type="gramStart"/>
      <w:r w:rsidRPr="00771FE5">
        <w:rPr>
          <w:rFonts w:ascii="Times New Roman" w:hAnsi="Times New Roman" w:cs="Times New Roman"/>
          <w:b/>
          <w:sz w:val="44"/>
          <w:szCs w:val="44"/>
        </w:rPr>
        <w:t>Слайде</w:t>
      </w:r>
      <w:proofErr w:type="gramEnd"/>
      <w:r w:rsidRPr="00771FE5">
        <w:rPr>
          <w:rFonts w:ascii="Times New Roman" w:hAnsi="Times New Roman" w:cs="Times New Roman"/>
          <w:b/>
          <w:sz w:val="44"/>
          <w:szCs w:val="44"/>
        </w:rPr>
        <w:t xml:space="preserve"> 12.</w:t>
      </w:r>
    </w:p>
    <w:p w:rsidR="00A13E16" w:rsidRDefault="00771FE5" w:rsidP="007473E0">
      <w:pPr>
        <w:spacing w:after="0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Из числа указанных мероприятий</w:t>
      </w:r>
      <w:r w:rsidR="00A13E16">
        <w:rPr>
          <w:rFonts w:ascii="Times New Roman" w:hAnsi="Times New Roman" w:cs="Times New Roman"/>
          <w:sz w:val="44"/>
          <w:szCs w:val="44"/>
        </w:rPr>
        <w:t xml:space="preserve"> во всех без исключения видах надзора могут применяться такие виды профилактических мероприятий как:</w:t>
      </w:r>
    </w:p>
    <w:p w:rsidR="00A13E16" w:rsidRDefault="00A13E16" w:rsidP="007473E0">
      <w:pPr>
        <w:spacing w:after="0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AC6FD2">
        <w:rPr>
          <w:rFonts w:ascii="Times New Roman" w:hAnsi="Times New Roman" w:cs="Times New Roman"/>
          <w:b/>
          <w:sz w:val="44"/>
          <w:szCs w:val="44"/>
        </w:rPr>
        <w:t>Информирование</w:t>
      </w:r>
      <w:r w:rsidRPr="00A13E16">
        <w:rPr>
          <w:rFonts w:ascii="Times New Roman" w:hAnsi="Times New Roman" w:cs="Times New Roman"/>
          <w:sz w:val="44"/>
          <w:szCs w:val="44"/>
        </w:rPr>
        <w:t xml:space="preserve">, </w:t>
      </w:r>
    </w:p>
    <w:p w:rsidR="00A13E16" w:rsidRPr="00AC6FD2" w:rsidRDefault="00A13E16" w:rsidP="007473E0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AC6FD2">
        <w:rPr>
          <w:rFonts w:ascii="Times New Roman" w:hAnsi="Times New Roman" w:cs="Times New Roman"/>
          <w:b/>
          <w:sz w:val="44"/>
          <w:szCs w:val="44"/>
        </w:rPr>
        <w:lastRenderedPageBreak/>
        <w:t>Обобщение правоприменительной практики,</w:t>
      </w:r>
    </w:p>
    <w:p w:rsidR="00A13E16" w:rsidRDefault="00A13E16" w:rsidP="007473E0">
      <w:pPr>
        <w:spacing w:after="0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AC6FD2">
        <w:rPr>
          <w:rFonts w:ascii="Times New Roman" w:hAnsi="Times New Roman" w:cs="Times New Roman"/>
          <w:b/>
          <w:sz w:val="44"/>
          <w:szCs w:val="44"/>
        </w:rPr>
        <w:t>Объявление предостережений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A13E16" w:rsidRDefault="00A13E16" w:rsidP="007473E0">
      <w:pPr>
        <w:spacing w:after="0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Проведение </w:t>
      </w:r>
      <w:r w:rsidRPr="00AC6FD2">
        <w:rPr>
          <w:rFonts w:ascii="Times New Roman" w:hAnsi="Times New Roman" w:cs="Times New Roman"/>
          <w:b/>
          <w:sz w:val="44"/>
          <w:szCs w:val="44"/>
        </w:rPr>
        <w:t>Консультирования</w:t>
      </w:r>
      <w:r>
        <w:rPr>
          <w:rFonts w:ascii="Times New Roman" w:hAnsi="Times New Roman" w:cs="Times New Roman"/>
          <w:sz w:val="44"/>
          <w:szCs w:val="44"/>
        </w:rPr>
        <w:t xml:space="preserve"> предусмотрено всеми действующими Положениями о видах надзора, кроме Положения об осуществлении федерального государственного энергетического надзора.</w:t>
      </w:r>
    </w:p>
    <w:p w:rsidR="00A13E16" w:rsidRPr="00A13E16" w:rsidRDefault="00A13E16" w:rsidP="007473E0">
      <w:pPr>
        <w:spacing w:after="0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AC6FD2">
        <w:rPr>
          <w:rFonts w:ascii="Times New Roman" w:hAnsi="Times New Roman" w:cs="Times New Roman"/>
          <w:b/>
          <w:sz w:val="44"/>
          <w:szCs w:val="44"/>
        </w:rPr>
        <w:t>Меры стимулирования добросовестности</w:t>
      </w:r>
      <w:r w:rsidRPr="00A13E16">
        <w:rPr>
          <w:rFonts w:ascii="Times New Roman" w:hAnsi="Times New Roman" w:cs="Times New Roman"/>
          <w:sz w:val="44"/>
          <w:szCs w:val="44"/>
        </w:rPr>
        <w:t xml:space="preserve"> могут проводиться только в рамках осуществления надзора в области промышленной безопасности, а также надзора в области безопасности гидротехнических сооружений.</w:t>
      </w:r>
    </w:p>
    <w:p w:rsidR="00A13E16" w:rsidRPr="00A13E16" w:rsidRDefault="00A13E16" w:rsidP="007473E0">
      <w:pPr>
        <w:spacing w:after="0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AC6FD2">
        <w:rPr>
          <w:rFonts w:ascii="Times New Roman" w:hAnsi="Times New Roman" w:cs="Times New Roman"/>
          <w:b/>
          <w:sz w:val="44"/>
          <w:szCs w:val="44"/>
        </w:rPr>
        <w:t>Профилактический визит</w:t>
      </w:r>
      <w:r w:rsidRPr="00A13E16">
        <w:rPr>
          <w:rFonts w:ascii="Times New Roman" w:hAnsi="Times New Roman" w:cs="Times New Roman"/>
          <w:sz w:val="44"/>
          <w:szCs w:val="44"/>
        </w:rPr>
        <w:t xml:space="preserve"> проводится только в </w:t>
      </w:r>
      <w:proofErr w:type="gramStart"/>
      <w:r w:rsidRPr="00A13E16">
        <w:rPr>
          <w:rFonts w:ascii="Times New Roman" w:hAnsi="Times New Roman" w:cs="Times New Roman"/>
          <w:sz w:val="44"/>
          <w:szCs w:val="44"/>
        </w:rPr>
        <w:t>рамках</w:t>
      </w:r>
      <w:proofErr w:type="gramEnd"/>
      <w:r w:rsidRPr="00A13E16">
        <w:rPr>
          <w:rFonts w:ascii="Times New Roman" w:hAnsi="Times New Roman" w:cs="Times New Roman"/>
          <w:sz w:val="44"/>
          <w:szCs w:val="44"/>
        </w:rPr>
        <w:t xml:space="preserve"> осуществления горного надзора, строительного надзора, а также лицензионного контроля.</w:t>
      </w:r>
    </w:p>
    <w:p w:rsidR="00771FE5" w:rsidRDefault="00A13E16" w:rsidP="007473E0">
      <w:pPr>
        <w:spacing w:after="0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AC6FD2">
        <w:rPr>
          <w:rFonts w:ascii="Times New Roman" w:hAnsi="Times New Roman" w:cs="Times New Roman"/>
          <w:b/>
          <w:sz w:val="44"/>
          <w:szCs w:val="44"/>
        </w:rPr>
        <w:t>Самообследование</w:t>
      </w:r>
      <w:proofErr w:type="spellEnd"/>
      <w:r w:rsidRPr="00A13E16">
        <w:rPr>
          <w:rFonts w:ascii="Times New Roman" w:hAnsi="Times New Roman" w:cs="Times New Roman"/>
          <w:sz w:val="44"/>
          <w:szCs w:val="44"/>
        </w:rPr>
        <w:t xml:space="preserve"> в </w:t>
      </w:r>
      <w:proofErr w:type="gramStart"/>
      <w:r w:rsidRPr="00A13E16">
        <w:rPr>
          <w:rFonts w:ascii="Times New Roman" w:hAnsi="Times New Roman" w:cs="Times New Roman"/>
          <w:sz w:val="44"/>
          <w:szCs w:val="44"/>
        </w:rPr>
        <w:t>рамках</w:t>
      </w:r>
      <w:proofErr w:type="gramEnd"/>
      <w:r w:rsidRPr="00A13E16">
        <w:rPr>
          <w:rFonts w:ascii="Times New Roman" w:hAnsi="Times New Roman" w:cs="Times New Roman"/>
          <w:sz w:val="44"/>
          <w:szCs w:val="44"/>
        </w:rPr>
        <w:t xml:space="preserve"> видов надзора, осуществляемых Ростехнадзором, не предусмотрено.</w:t>
      </w:r>
    </w:p>
    <w:p w:rsidR="00227358" w:rsidRDefault="002E7539" w:rsidP="007473E0">
      <w:pPr>
        <w:spacing w:after="0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 xml:space="preserve">На </w:t>
      </w:r>
      <w:r w:rsidR="00F77B52" w:rsidRPr="00572BD7">
        <w:rPr>
          <w:rFonts w:ascii="Times New Roman" w:hAnsi="Times New Roman" w:cs="Times New Roman"/>
          <w:b/>
          <w:sz w:val="44"/>
          <w:szCs w:val="44"/>
        </w:rPr>
        <w:t>слайд</w:t>
      </w:r>
      <w:r w:rsidRPr="00572BD7">
        <w:rPr>
          <w:rFonts w:ascii="Times New Roman" w:hAnsi="Times New Roman" w:cs="Times New Roman"/>
          <w:b/>
          <w:sz w:val="44"/>
          <w:szCs w:val="44"/>
        </w:rPr>
        <w:t>е</w:t>
      </w:r>
      <w:r w:rsidR="00F77B52" w:rsidRPr="00572BD7">
        <w:rPr>
          <w:rFonts w:ascii="Times New Roman" w:hAnsi="Times New Roman" w:cs="Times New Roman"/>
          <w:b/>
          <w:sz w:val="44"/>
          <w:szCs w:val="44"/>
        </w:rPr>
        <w:t xml:space="preserve"> № </w:t>
      </w:r>
      <w:r w:rsidR="00E3788C">
        <w:rPr>
          <w:rFonts w:ascii="Times New Roman" w:hAnsi="Times New Roman" w:cs="Times New Roman"/>
          <w:b/>
          <w:sz w:val="44"/>
          <w:szCs w:val="44"/>
        </w:rPr>
        <w:t>13-14</w:t>
      </w:r>
      <w:r w:rsidR="006F6847" w:rsidRPr="00572BD7">
        <w:rPr>
          <w:rFonts w:ascii="Times New Roman" w:hAnsi="Times New Roman" w:cs="Times New Roman"/>
          <w:sz w:val="44"/>
          <w:szCs w:val="44"/>
        </w:rPr>
        <w:t xml:space="preserve"> отраж</w:t>
      </w:r>
      <w:r w:rsidRPr="00572BD7">
        <w:rPr>
          <w:rFonts w:ascii="Times New Roman" w:hAnsi="Times New Roman" w:cs="Times New Roman"/>
          <w:sz w:val="44"/>
          <w:szCs w:val="44"/>
        </w:rPr>
        <w:t xml:space="preserve">ена </w:t>
      </w:r>
      <w:r w:rsidR="006F6847" w:rsidRPr="00572BD7">
        <w:rPr>
          <w:rFonts w:ascii="Times New Roman" w:hAnsi="Times New Roman" w:cs="Times New Roman"/>
          <w:sz w:val="44"/>
          <w:szCs w:val="44"/>
        </w:rPr>
        <w:t>профилактическ</w:t>
      </w:r>
      <w:r w:rsidRPr="00572BD7">
        <w:rPr>
          <w:rFonts w:ascii="Times New Roman" w:hAnsi="Times New Roman" w:cs="Times New Roman"/>
          <w:sz w:val="44"/>
          <w:szCs w:val="44"/>
        </w:rPr>
        <w:t>ая работа</w:t>
      </w:r>
      <w:r w:rsidR="008E24C9" w:rsidRPr="00572BD7">
        <w:rPr>
          <w:rFonts w:ascii="Times New Roman" w:hAnsi="Times New Roman" w:cs="Times New Roman"/>
          <w:sz w:val="44"/>
          <w:szCs w:val="44"/>
        </w:rPr>
        <w:t xml:space="preserve"> Управления</w:t>
      </w:r>
      <w:r w:rsidR="00227358">
        <w:rPr>
          <w:rFonts w:ascii="Times New Roman" w:hAnsi="Times New Roman" w:cs="Times New Roman"/>
          <w:sz w:val="44"/>
          <w:szCs w:val="44"/>
        </w:rPr>
        <w:t xml:space="preserve"> на </w:t>
      </w:r>
      <w:r w:rsidR="00227358">
        <w:rPr>
          <w:rFonts w:ascii="Times New Roman" w:hAnsi="Times New Roman" w:cs="Times New Roman"/>
          <w:sz w:val="44"/>
          <w:szCs w:val="44"/>
        </w:rPr>
        <w:lastRenderedPageBreak/>
        <w:t>территории Новгородской области</w:t>
      </w:r>
      <w:r w:rsidR="00AC6FD2">
        <w:rPr>
          <w:rFonts w:ascii="Times New Roman" w:hAnsi="Times New Roman" w:cs="Times New Roman"/>
          <w:sz w:val="44"/>
          <w:szCs w:val="44"/>
        </w:rPr>
        <w:t xml:space="preserve"> за 3 месяца 2024 года</w:t>
      </w:r>
      <w:r w:rsidR="006F6847" w:rsidRPr="00572BD7">
        <w:rPr>
          <w:rFonts w:ascii="Times New Roman" w:hAnsi="Times New Roman" w:cs="Times New Roman"/>
          <w:sz w:val="44"/>
          <w:szCs w:val="44"/>
        </w:rPr>
        <w:t xml:space="preserve">. </w:t>
      </w:r>
    </w:p>
    <w:p w:rsidR="00227358" w:rsidRDefault="00227358" w:rsidP="007473E0">
      <w:pPr>
        <w:spacing w:after="0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Приоритетными видами 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профилактических мероприятий, применяемых в контрольно-надзорной деятельности </w:t>
      </w:r>
      <w:r w:rsidR="00A13E16">
        <w:rPr>
          <w:rFonts w:ascii="Times New Roman" w:hAnsi="Times New Roman" w:cs="Times New Roman"/>
          <w:sz w:val="44"/>
          <w:szCs w:val="44"/>
        </w:rPr>
        <w:t xml:space="preserve">на территории Новгородской области </w:t>
      </w:r>
      <w:r>
        <w:rPr>
          <w:rFonts w:ascii="Times New Roman" w:hAnsi="Times New Roman" w:cs="Times New Roman"/>
          <w:sz w:val="44"/>
          <w:szCs w:val="44"/>
        </w:rPr>
        <w:t>являются</w:t>
      </w:r>
      <w:proofErr w:type="gramEnd"/>
      <w:r>
        <w:rPr>
          <w:rFonts w:ascii="Times New Roman" w:hAnsi="Times New Roman" w:cs="Times New Roman"/>
          <w:sz w:val="44"/>
          <w:szCs w:val="44"/>
        </w:rPr>
        <w:t>:</w:t>
      </w:r>
    </w:p>
    <w:p w:rsidR="00227358" w:rsidRPr="00AC6FD2" w:rsidRDefault="00227358" w:rsidP="007473E0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AC6FD2">
        <w:rPr>
          <w:rFonts w:ascii="Times New Roman" w:hAnsi="Times New Roman" w:cs="Times New Roman"/>
          <w:b/>
          <w:sz w:val="44"/>
          <w:szCs w:val="44"/>
        </w:rPr>
        <w:t>Консультирование;</w:t>
      </w:r>
    </w:p>
    <w:p w:rsidR="00227358" w:rsidRPr="00AC6FD2" w:rsidRDefault="00AC6FD2" w:rsidP="007473E0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AC6FD2">
        <w:rPr>
          <w:rFonts w:ascii="Times New Roman" w:hAnsi="Times New Roman" w:cs="Times New Roman"/>
          <w:b/>
          <w:sz w:val="44"/>
          <w:szCs w:val="44"/>
        </w:rPr>
        <w:t xml:space="preserve">Объявление </w:t>
      </w:r>
      <w:r w:rsidR="00227358" w:rsidRPr="00AC6FD2">
        <w:rPr>
          <w:rFonts w:ascii="Times New Roman" w:hAnsi="Times New Roman" w:cs="Times New Roman"/>
          <w:b/>
          <w:sz w:val="44"/>
          <w:szCs w:val="44"/>
        </w:rPr>
        <w:t>предостережений;</w:t>
      </w:r>
    </w:p>
    <w:p w:rsidR="00227358" w:rsidRDefault="00227358" w:rsidP="007473E0">
      <w:pPr>
        <w:spacing w:after="0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AC6FD2">
        <w:rPr>
          <w:rFonts w:ascii="Times New Roman" w:hAnsi="Times New Roman" w:cs="Times New Roman"/>
          <w:b/>
          <w:sz w:val="44"/>
          <w:szCs w:val="44"/>
        </w:rPr>
        <w:t>Информирование</w:t>
      </w:r>
      <w:r>
        <w:rPr>
          <w:rFonts w:ascii="Times New Roman" w:hAnsi="Times New Roman" w:cs="Times New Roman"/>
          <w:sz w:val="44"/>
          <w:szCs w:val="44"/>
        </w:rPr>
        <w:t xml:space="preserve"> (</w:t>
      </w:r>
      <w:r w:rsidR="00A13E16">
        <w:rPr>
          <w:rFonts w:ascii="Times New Roman" w:hAnsi="Times New Roman" w:cs="Times New Roman"/>
          <w:sz w:val="44"/>
          <w:szCs w:val="44"/>
        </w:rPr>
        <w:t>проведение</w:t>
      </w:r>
      <w:r>
        <w:rPr>
          <w:rFonts w:ascii="Times New Roman" w:hAnsi="Times New Roman" w:cs="Times New Roman"/>
          <w:sz w:val="44"/>
          <w:szCs w:val="44"/>
        </w:rPr>
        <w:t xml:space="preserve"> совещаний и направление информационных писем</w:t>
      </w:r>
      <w:r w:rsidR="00A13E16">
        <w:rPr>
          <w:rFonts w:ascii="Times New Roman" w:hAnsi="Times New Roman" w:cs="Times New Roman"/>
          <w:sz w:val="44"/>
          <w:szCs w:val="44"/>
        </w:rPr>
        <w:t xml:space="preserve"> в адрес поднадзорных предприятий</w:t>
      </w:r>
      <w:r>
        <w:rPr>
          <w:rFonts w:ascii="Times New Roman" w:hAnsi="Times New Roman" w:cs="Times New Roman"/>
          <w:sz w:val="44"/>
          <w:szCs w:val="44"/>
        </w:rPr>
        <w:t>).</w:t>
      </w:r>
    </w:p>
    <w:p w:rsidR="008D3BB6" w:rsidRDefault="008D3BB6" w:rsidP="007473E0">
      <w:pPr>
        <w:spacing w:after="0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 2024 году </w:t>
      </w:r>
      <w:r w:rsidR="00AC6FD2">
        <w:rPr>
          <w:rFonts w:ascii="Times New Roman" w:hAnsi="Times New Roman" w:cs="Times New Roman"/>
          <w:sz w:val="44"/>
          <w:szCs w:val="44"/>
        </w:rPr>
        <w:t>о</w:t>
      </w:r>
      <w:r w:rsidR="00A13E16">
        <w:rPr>
          <w:rFonts w:ascii="Times New Roman" w:hAnsi="Times New Roman" w:cs="Times New Roman"/>
          <w:sz w:val="44"/>
          <w:szCs w:val="44"/>
        </w:rPr>
        <w:t xml:space="preserve">бъявлено 3 </w:t>
      </w:r>
      <w:r>
        <w:rPr>
          <w:rFonts w:ascii="Times New Roman" w:hAnsi="Times New Roman" w:cs="Times New Roman"/>
          <w:sz w:val="44"/>
          <w:szCs w:val="44"/>
        </w:rPr>
        <w:t xml:space="preserve">предостережения </w:t>
      </w:r>
      <w:r w:rsidRPr="008D3BB6">
        <w:rPr>
          <w:rFonts w:ascii="Times New Roman" w:hAnsi="Times New Roman" w:cs="Times New Roman"/>
          <w:sz w:val="44"/>
          <w:szCs w:val="44"/>
        </w:rPr>
        <w:t>по ит</w:t>
      </w:r>
      <w:r>
        <w:rPr>
          <w:rFonts w:ascii="Times New Roman" w:hAnsi="Times New Roman" w:cs="Times New Roman"/>
          <w:sz w:val="44"/>
          <w:szCs w:val="44"/>
        </w:rPr>
        <w:t>огам рассмотрения поступивших</w:t>
      </w:r>
      <w:r w:rsidRPr="008D3BB6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в адрес Управления обращений</w:t>
      </w:r>
      <w:r w:rsidRPr="008D3BB6">
        <w:rPr>
          <w:rFonts w:ascii="Times New Roman" w:hAnsi="Times New Roman" w:cs="Times New Roman"/>
          <w:sz w:val="44"/>
          <w:szCs w:val="44"/>
        </w:rPr>
        <w:t xml:space="preserve"> граждан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8D3BB6" w:rsidRDefault="00A13E16" w:rsidP="007473E0">
      <w:pPr>
        <w:spacing w:after="0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Поведено 105 консультирований</w:t>
      </w:r>
      <w:r w:rsidR="00DB2CB2">
        <w:rPr>
          <w:rFonts w:ascii="Times New Roman" w:hAnsi="Times New Roman" w:cs="Times New Roman"/>
          <w:sz w:val="44"/>
          <w:szCs w:val="44"/>
        </w:rPr>
        <w:t>,</w:t>
      </w:r>
      <w:r>
        <w:rPr>
          <w:rFonts w:ascii="Times New Roman" w:hAnsi="Times New Roman" w:cs="Times New Roman"/>
          <w:sz w:val="44"/>
          <w:szCs w:val="44"/>
        </w:rPr>
        <w:t xml:space="preserve"> посредством которых представителям поднадзорных организаций давались разъяснения</w:t>
      </w:r>
      <w:r w:rsidRPr="00A13E16">
        <w:rPr>
          <w:rFonts w:ascii="Times New Roman" w:hAnsi="Times New Roman" w:cs="Times New Roman"/>
          <w:sz w:val="44"/>
          <w:szCs w:val="44"/>
        </w:rPr>
        <w:t xml:space="preserve"> по вопросам, связанным с организацией и осуществлением государственного контроля (надзора</w:t>
      </w:r>
      <w:r>
        <w:rPr>
          <w:rFonts w:ascii="Times New Roman" w:hAnsi="Times New Roman" w:cs="Times New Roman"/>
          <w:sz w:val="44"/>
          <w:szCs w:val="44"/>
        </w:rPr>
        <w:t>).</w:t>
      </w:r>
    </w:p>
    <w:p w:rsidR="00A13E16" w:rsidRDefault="00A13E16" w:rsidP="007473E0">
      <w:pPr>
        <w:spacing w:after="0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 рамках информирования 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проведено </w:t>
      </w:r>
      <w:r>
        <w:rPr>
          <w:rFonts w:ascii="Times New Roman" w:hAnsi="Times New Roman" w:cs="Times New Roman"/>
          <w:sz w:val="44"/>
          <w:szCs w:val="44"/>
        </w:rPr>
        <w:br/>
        <w:t>11 совещаний с представителями поднадзорных организаций и направлено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283 информационных письма</w:t>
      </w:r>
      <w:r w:rsidR="0046773F">
        <w:rPr>
          <w:rFonts w:ascii="Times New Roman" w:hAnsi="Times New Roman" w:cs="Times New Roman"/>
          <w:sz w:val="44"/>
          <w:szCs w:val="44"/>
        </w:rPr>
        <w:t>.</w:t>
      </w:r>
    </w:p>
    <w:p w:rsidR="0046773F" w:rsidRDefault="0046773F" w:rsidP="007473E0">
      <w:pPr>
        <w:spacing w:after="0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Посредством информирования до поднадзорных предприятий доводится:</w:t>
      </w:r>
    </w:p>
    <w:p w:rsidR="0046773F" w:rsidRPr="0046773F" w:rsidRDefault="0046773F" w:rsidP="007473E0">
      <w:pPr>
        <w:pStyle w:val="a3"/>
        <w:numPr>
          <w:ilvl w:val="0"/>
          <w:numId w:val="13"/>
        </w:numPr>
        <w:tabs>
          <w:tab w:val="left" w:pos="1418"/>
        </w:tabs>
        <w:spacing w:after="0"/>
        <w:ind w:left="0" w:firstLine="1069"/>
        <w:jc w:val="both"/>
        <w:rPr>
          <w:rFonts w:ascii="Times New Roman" w:hAnsi="Times New Roman" w:cs="Times New Roman"/>
          <w:sz w:val="44"/>
          <w:szCs w:val="44"/>
        </w:rPr>
      </w:pPr>
      <w:r w:rsidRPr="0046773F">
        <w:rPr>
          <w:rFonts w:ascii="Times New Roman" w:hAnsi="Times New Roman" w:cs="Times New Roman"/>
          <w:sz w:val="44"/>
          <w:szCs w:val="44"/>
        </w:rPr>
        <w:t>обзор характерных нарушений обязательных требований;</w:t>
      </w:r>
    </w:p>
    <w:p w:rsidR="0046773F" w:rsidRPr="0046773F" w:rsidRDefault="0046773F" w:rsidP="007473E0">
      <w:pPr>
        <w:pStyle w:val="a3"/>
        <w:numPr>
          <w:ilvl w:val="0"/>
          <w:numId w:val="13"/>
        </w:numPr>
        <w:tabs>
          <w:tab w:val="left" w:pos="1418"/>
        </w:tabs>
        <w:spacing w:after="0"/>
        <w:ind w:left="0" w:firstLine="1069"/>
        <w:jc w:val="both"/>
        <w:rPr>
          <w:rFonts w:ascii="Times New Roman" w:hAnsi="Times New Roman" w:cs="Times New Roman"/>
          <w:sz w:val="44"/>
          <w:szCs w:val="44"/>
        </w:rPr>
      </w:pPr>
      <w:r w:rsidRPr="0046773F">
        <w:rPr>
          <w:rFonts w:ascii="Times New Roman" w:hAnsi="Times New Roman" w:cs="Times New Roman"/>
          <w:sz w:val="44"/>
          <w:szCs w:val="44"/>
        </w:rPr>
        <w:t>анализ причин аварий и несчастных случаев на объектах за 2022 г.;</w:t>
      </w:r>
    </w:p>
    <w:p w:rsidR="0046773F" w:rsidRPr="0046773F" w:rsidRDefault="0046773F" w:rsidP="007473E0">
      <w:pPr>
        <w:pStyle w:val="a3"/>
        <w:numPr>
          <w:ilvl w:val="0"/>
          <w:numId w:val="13"/>
        </w:numPr>
        <w:tabs>
          <w:tab w:val="left" w:pos="1418"/>
        </w:tabs>
        <w:spacing w:after="0"/>
        <w:ind w:left="0" w:firstLine="1069"/>
        <w:jc w:val="both"/>
        <w:rPr>
          <w:rFonts w:ascii="Times New Roman" w:hAnsi="Times New Roman" w:cs="Times New Roman"/>
          <w:sz w:val="44"/>
          <w:szCs w:val="44"/>
        </w:rPr>
      </w:pPr>
      <w:r w:rsidRPr="0046773F">
        <w:rPr>
          <w:rFonts w:ascii="Times New Roman" w:hAnsi="Times New Roman" w:cs="Times New Roman"/>
          <w:sz w:val="44"/>
          <w:szCs w:val="44"/>
        </w:rPr>
        <w:t>перечень организационно-технических мероприятий, обеспечивающих безопасное ведение работ на конкретном объекте.</w:t>
      </w:r>
    </w:p>
    <w:p w:rsidR="00AC6FD2" w:rsidRDefault="0046773F" w:rsidP="007473E0">
      <w:pPr>
        <w:spacing w:after="0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Значение профилактики нарушений</w:t>
      </w:r>
      <w:r w:rsidR="00AC6FD2">
        <w:rPr>
          <w:rFonts w:ascii="Times New Roman" w:hAnsi="Times New Roman" w:cs="Times New Roman"/>
          <w:sz w:val="44"/>
          <w:szCs w:val="44"/>
        </w:rPr>
        <w:t xml:space="preserve"> обязательных требований </w:t>
      </w:r>
      <w:r>
        <w:rPr>
          <w:rFonts w:ascii="Times New Roman" w:hAnsi="Times New Roman" w:cs="Times New Roman"/>
          <w:sz w:val="44"/>
          <w:szCs w:val="44"/>
        </w:rPr>
        <w:t>можно увидеть на примере показателей представления отчетов о производственно</w:t>
      </w:r>
      <w:r w:rsidR="00DB2CB2">
        <w:rPr>
          <w:rFonts w:ascii="Times New Roman" w:hAnsi="Times New Roman" w:cs="Times New Roman"/>
          <w:sz w:val="44"/>
          <w:szCs w:val="44"/>
        </w:rPr>
        <w:t>м контроле</w:t>
      </w:r>
      <w:r w:rsidR="00A33000">
        <w:rPr>
          <w:rFonts w:ascii="Times New Roman" w:hAnsi="Times New Roman" w:cs="Times New Roman"/>
          <w:sz w:val="44"/>
          <w:szCs w:val="44"/>
        </w:rPr>
        <w:t xml:space="preserve">. </w:t>
      </w:r>
    </w:p>
    <w:p w:rsidR="0046773F" w:rsidRDefault="00A33000" w:rsidP="007473E0">
      <w:pPr>
        <w:spacing w:after="0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Так</w:t>
      </w:r>
      <w:r w:rsidR="00DB2CB2">
        <w:rPr>
          <w:rFonts w:ascii="Times New Roman" w:hAnsi="Times New Roman" w:cs="Times New Roman"/>
          <w:sz w:val="44"/>
          <w:szCs w:val="44"/>
        </w:rPr>
        <w:t>,</w:t>
      </w:r>
      <w:r>
        <w:rPr>
          <w:rFonts w:ascii="Times New Roman" w:hAnsi="Times New Roman" w:cs="Times New Roman"/>
          <w:sz w:val="44"/>
          <w:szCs w:val="44"/>
        </w:rPr>
        <w:t xml:space="preserve"> начиная с 2021 года</w:t>
      </w:r>
      <w:r w:rsidR="00DB2CB2">
        <w:rPr>
          <w:rFonts w:ascii="Times New Roman" w:hAnsi="Times New Roman" w:cs="Times New Roman"/>
          <w:sz w:val="44"/>
          <w:szCs w:val="44"/>
        </w:rPr>
        <w:t>,</w:t>
      </w:r>
      <w:r>
        <w:rPr>
          <w:rFonts w:ascii="Times New Roman" w:hAnsi="Times New Roman" w:cs="Times New Roman"/>
          <w:sz w:val="44"/>
          <w:szCs w:val="44"/>
        </w:rPr>
        <w:t xml:space="preserve"> в практику работы отделов введено применение </w:t>
      </w:r>
      <w:r w:rsidR="00AC6FD2">
        <w:rPr>
          <w:rFonts w:ascii="Times New Roman" w:hAnsi="Times New Roman" w:cs="Times New Roman"/>
          <w:sz w:val="44"/>
          <w:szCs w:val="44"/>
        </w:rPr>
        <w:t>профилактических мероприятий</w:t>
      </w:r>
      <w:r>
        <w:rPr>
          <w:rFonts w:ascii="Times New Roman" w:hAnsi="Times New Roman" w:cs="Times New Roman"/>
          <w:sz w:val="44"/>
          <w:szCs w:val="44"/>
        </w:rPr>
        <w:t xml:space="preserve"> при осуществлении контроля по данному направлению деятельности. Б</w:t>
      </w:r>
      <w:r w:rsidRPr="00572BD7">
        <w:rPr>
          <w:rFonts w:ascii="Times New Roman" w:hAnsi="Times New Roman" w:cs="Times New Roman"/>
          <w:sz w:val="44"/>
          <w:szCs w:val="44"/>
        </w:rPr>
        <w:t>лагодаря этому</w:t>
      </w:r>
      <w:r>
        <w:rPr>
          <w:rFonts w:ascii="Times New Roman" w:hAnsi="Times New Roman" w:cs="Times New Roman"/>
          <w:sz w:val="44"/>
          <w:szCs w:val="44"/>
        </w:rPr>
        <w:t xml:space="preserve"> достигнут рост показателя </w:t>
      </w:r>
      <w:proofErr w:type="gramStart"/>
      <w:r>
        <w:rPr>
          <w:rFonts w:ascii="Times New Roman" w:hAnsi="Times New Roman" w:cs="Times New Roman"/>
          <w:sz w:val="44"/>
          <w:szCs w:val="44"/>
        </w:rPr>
        <w:t>представивших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отчеты с 73 до 90%.</w:t>
      </w:r>
    </w:p>
    <w:p w:rsidR="0011200B" w:rsidRDefault="0011200B" w:rsidP="007473E0">
      <w:pPr>
        <w:spacing w:after="0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С 2021 года количество </w:t>
      </w:r>
      <w:proofErr w:type="gramStart"/>
      <w:r>
        <w:rPr>
          <w:rFonts w:ascii="Times New Roman" w:hAnsi="Times New Roman" w:cs="Times New Roman"/>
          <w:sz w:val="44"/>
          <w:szCs w:val="44"/>
        </w:rPr>
        <w:t>представивших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отчеты увеличилось на 15%. Достигнуто это во многом благодаря:</w:t>
      </w:r>
    </w:p>
    <w:p w:rsidR="0011200B" w:rsidRPr="0011200B" w:rsidRDefault="0011200B" w:rsidP="007473E0">
      <w:pPr>
        <w:pStyle w:val="a3"/>
        <w:numPr>
          <w:ilvl w:val="0"/>
          <w:numId w:val="14"/>
        </w:numPr>
        <w:tabs>
          <w:tab w:val="left" w:pos="1560"/>
        </w:tabs>
        <w:spacing w:after="0"/>
        <w:ind w:left="0" w:firstLine="106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</w:t>
      </w:r>
      <w:r w:rsidRPr="0011200B">
        <w:rPr>
          <w:rFonts w:ascii="Times New Roman" w:hAnsi="Times New Roman" w:cs="Times New Roman"/>
          <w:sz w:val="44"/>
          <w:szCs w:val="44"/>
        </w:rPr>
        <w:t>роводимым совещаниям с участием поднадзорных предприятий</w:t>
      </w:r>
      <w:r w:rsidR="00DB2CB2">
        <w:rPr>
          <w:rFonts w:ascii="Times New Roman" w:hAnsi="Times New Roman" w:cs="Times New Roman"/>
          <w:sz w:val="44"/>
          <w:szCs w:val="44"/>
        </w:rPr>
        <w:t>,</w:t>
      </w:r>
      <w:r w:rsidRPr="0011200B">
        <w:rPr>
          <w:rFonts w:ascii="Times New Roman" w:hAnsi="Times New Roman" w:cs="Times New Roman"/>
          <w:sz w:val="44"/>
          <w:szCs w:val="44"/>
        </w:rPr>
        <w:t xml:space="preserve"> на которых </w:t>
      </w:r>
      <w:r w:rsidRPr="0011200B">
        <w:rPr>
          <w:rFonts w:ascii="Times New Roman" w:hAnsi="Times New Roman" w:cs="Times New Roman"/>
          <w:sz w:val="44"/>
          <w:szCs w:val="44"/>
        </w:rPr>
        <w:lastRenderedPageBreak/>
        <w:t xml:space="preserve">освещаются вопросы аварийности и травматизма. Разъясняется </w:t>
      </w:r>
      <w:proofErr w:type="gramStart"/>
      <w:r w:rsidRPr="0011200B">
        <w:rPr>
          <w:rFonts w:ascii="Times New Roman" w:hAnsi="Times New Roman" w:cs="Times New Roman"/>
          <w:sz w:val="44"/>
          <w:szCs w:val="44"/>
        </w:rPr>
        <w:t>причинно-следственн</w:t>
      </w:r>
      <w:r w:rsidR="00DB2CB2">
        <w:rPr>
          <w:rFonts w:ascii="Times New Roman" w:hAnsi="Times New Roman" w:cs="Times New Roman"/>
          <w:sz w:val="44"/>
          <w:szCs w:val="44"/>
        </w:rPr>
        <w:t>ые</w:t>
      </w:r>
      <w:proofErr w:type="gramEnd"/>
      <w:r w:rsidRPr="0011200B">
        <w:rPr>
          <w:rFonts w:ascii="Times New Roman" w:hAnsi="Times New Roman" w:cs="Times New Roman"/>
          <w:sz w:val="44"/>
          <w:szCs w:val="44"/>
        </w:rPr>
        <w:t xml:space="preserve"> связи между количеством произошедших аварий и несчастных случаев и ненадлежащей организацией производственного контроля на опасных производственных объектах.</w:t>
      </w:r>
      <w:bookmarkStart w:id="0" w:name="_GoBack"/>
      <w:bookmarkEnd w:id="0"/>
    </w:p>
    <w:p w:rsidR="0011200B" w:rsidRDefault="0011200B" w:rsidP="007473E0">
      <w:pPr>
        <w:pStyle w:val="a3"/>
        <w:numPr>
          <w:ilvl w:val="0"/>
          <w:numId w:val="14"/>
        </w:numPr>
        <w:tabs>
          <w:tab w:val="left" w:pos="1560"/>
        </w:tabs>
        <w:spacing w:after="0"/>
        <w:ind w:left="0" w:firstLine="1069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О</w:t>
      </w:r>
      <w:r w:rsidRPr="0011200B">
        <w:rPr>
          <w:rFonts w:ascii="Times New Roman" w:hAnsi="Times New Roman" w:cs="Times New Roman"/>
          <w:sz w:val="44"/>
          <w:szCs w:val="44"/>
        </w:rPr>
        <w:t>бъявлении</w:t>
      </w:r>
      <w:proofErr w:type="gramEnd"/>
      <w:r w:rsidRPr="0011200B">
        <w:rPr>
          <w:rFonts w:ascii="Times New Roman" w:hAnsi="Times New Roman" w:cs="Times New Roman"/>
          <w:sz w:val="44"/>
          <w:szCs w:val="44"/>
        </w:rPr>
        <w:t xml:space="preserve"> предостережений </w:t>
      </w:r>
      <w:r>
        <w:rPr>
          <w:rFonts w:ascii="Times New Roman" w:hAnsi="Times New Roman" w:cs="Times New Roman"/>
          <w:sz w:val="44"/>
          <w:szCs w:val="44"/>
        </w:rPr>
        <w:t xml:space="preserve">в случае </w:t>
      </w:r>
      <w:r w:rsidR="00FC5507">
        <w:rPr>
          <w:rFonts w:ascii="Times New Roman" w:hAnsi="Times New Roman" w:cs="Times New Roman"/>
          <w:sz w:val="44"/>
          <w:szCs w:val="44"/>
        </w:rPr>
        <w:t>наличия информации о возможных нарушениях требований промышленной безопасности при сдаче отчета о ПК не в полном объеме;</w:t>
      </w:r>
    </w:p>
    <w:p w:rsidR="0011200B" w:rsidRPr="0011200B" w:rsidRDefault="00FC5507" w:rsidP="007473E0">
      <w:pPr>
        <w:pStyle w:val="a3"/>
        <w:numPr>
          <w:ilvl w:val="0"/>
          <w:numId w:val="14"/>
        </w:numPr>
        <w:tabs>
          <w:tab w:val="left" w:pos="1560"/>
        </w:tabs>
        <w:spacing w:after="0"/>
        <w:ind w:left="0" w:firstLine="106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</w:t>
      </w:r>
      <w:r w:rsidR="0011200B" w:rsidRPr="0011200B">
        <w:rPr>
          <w:rFonts w:ascii="Times New Roman" w:hAnsi="Times New Roman" w:cs="Times New Roman"/>
          <w:sz w:val="44"/>
          <w:szCs w:val="44"/>
        </w:rPr>
        <w:t xml:space="preserve">аправлению </w:t>
      </w:r>
      <w:r>
        <w:rPr>
          <w:rFonts w:ascii="Times New Roman" w:hAnsi="Times New Roman" w:cs="Times New Roman"/>
          <w:sz w:val="44"/>
          <w:szCs w:val="44"/>
        </w:rPr>
        <w:t xml:space="preserve">поднадзорным организациям </w:t>
      </w:r>
      <w:r w:rsidR="0011200B" w:rsidRPr="0011200B">
        <w:rPr>
          <w:rFonts w:ascii="Times New Roman" w:hAnsi="Times New Roman" w:cs="Times New Roman"/>
          <w:sz w:val="44"/>
          <w:szCs w:val="44"/>
        </w:rPr>
        <w:t xml:space="preserve">информационных писем </w:t>
      </w:r>
      <w:r>
        <w:rPr>
          <w:rFonts w:ascii="Times New Roman" w:hAnsi="Times New Roman" w:cs="Times New Roman"/>
          <w:sz w:val="44"/>
          <w:szCs w:val="44"/>
        </w:rPr>
        <w:t>о необходимости осуществления производственного контроля, для обеспечения безопасных условий эксплуатации опасных производственных объектов.</w:t>
      </w:r>
    </w:p>
    <w:p w:rsidR="00223615" w:rsidRDefault="00223615" w:rsidP="00223615">
      <w:pPr>
        <w:ind w:firstLine="709"/>
        <w:jc w:val="both"/>
        <w:rPr>
          <w:sz w:val="28"/>
          <w:szCs w:val="28"/>
        </w:rPr>
      </w:pPr>
    </w:p>
    <w:p w:rsidR="004D0CC5" w:rsidRPr="00572BD7" w:rsidRDefault="004D0CC5" w:rsidP="004D0CC5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>В заключени</w:t>
      </w:r>
      <w:proofErr w:type="gramStart"/>
      <w:r w:rsidRPr="00572BD7">
        <w:rPr>
          <w:rFonts w:ascii="Times New Roman" w:hAnsi="Times New Roman" w:cs="Times New Roman"/>
          <w:sz w:val="44"/>
          <w:szCs w:val="44"/>
        </w:rPr>
        <w:t>и</w:t>
      </w:r>
      <w:proofErr w:type="gramEnd"/>
      <w:r w:rsidRPr="00572BD7">
        <w:rPr>
          <w:rFonts w:ascii="Times New Roman" w:hAnsi="Times New Roman" w:cs="Times New Roman"/>
          <w:sz w:val="44"/>
          <w:szCs w:val="44"/>
        </w:rPr>
        <w:t xml:space="preserve"> хочу поблагодарить представителей предприятий и коллег всех уровней власти за конструктивную совместную работу и пожелать успешной реализации всех планов и безаварийности на производствах. </w:t>
      </w:r>
    </w:p>
    <w:p w:rsidR="004D0CC5" w:rsidRPr="00572BD7" w:rsidRDefault="00D51C1C" w:rsidP="00887A3C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>Спасибо за внимание.</w:t>
      </w:r>
    </w:p>
    <w:sectPr w:rsidR="004D0CC5" w:rsidRPr="00572BD7" w:rsidSect="001A718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B5" w:rsidRDefault="00A13EB5" w:rsidP="001A7188">
      <w:pPr>
        <w:spacing w:after="0" w:line="240" w:lineRule="auto"/>
      </w:pPr>
      <w:r>
        <w:separator/>
      </w:r>
    </w:p>
  </w:endnote>
  <w:endnote w:type="continuationSeparator" w:id="0">
    <w:p w:rsidR="00A13EB5" w:rsidRDefault="00A13EB5" w:rsidP="001A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B5" w:rsidRDefault="00A13EB5" w:rsidP="001A7188">
      <w:pPr>
        <w:spacing w:after="0" w:line="240" w:lineRule="auto"/>
      </w:pPr>
      <w:r>
        <w:separator/>
      </w:r>
    </w:p>
  </w:footnote>
  <w:footnote w:type="continuationSeparator" w:id="0">
    <w:p w:rsidR="00A13EB5" w:rsidRDefault="00A13EB5" w:rsidP="001A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587846"/>
      <w:docPartObj>
        <w:docPartGallery w:val="Page Numbers (Top of Page)"/>
        <w:docPartUnique/>
      </w:docPartObj>
    </w:sdtPr>
    <w:sdtEndPr/>
    <w:sdtContent>
      <w:p w:rsidR="00CD174A" w:rsidRDefault="00CD17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CB2">
          <w:rPr>
            <w:noProof/>
          </w:rPr>
          <w:t>14</w:t>
        </w:r>
        <w:r>
          <w:fldChar w:fldCharType="end"/>
        </w:r>
      </w:p>
    </w:sdtContent>
  </w:sdt>
  <w:p w:rsidR="00CD174A" w:rsidRDefault="00CD174A" w:rsidP="001A718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5F4"/>
    <w:multiLevelType w:val="hybridMultilevel"/>
    <w:tmpl w:val="578C3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76172D"/>
    <w:multiLevelType w:val="hybridMultilevel"/>
    <w:tmpl w:val="78B89E3E"/>
    <w:lvl w:ilvl="0" w:tplc="11621B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80537F"/>
    <w:multiLevelType w:val="hybridMultilevel"/>
    <w:tmpl w:val="D1B83B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653B75"/>
    <w:multiLevelType w:val="hybridMultilevel"/>
    <w:tmpl w:val="6C9E875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BD12350"/>
    <w:multiLevelType w:val="hybridMultilevel"/>
    <w:tmpl w:val="ECD2CA30"/>
    <w:lvl w:ilvl="0" w:tplc="FB62A68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654912"/>
    <w:multiLevelType w:val="hybridMultilevel"/>
    <w:tmpl w:val="F2B0D7EA"/>
    <w:lvl w:ilvl="0" w:tplc="E190FA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D2C3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04D3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6F0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7838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7A5D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021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EDC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53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0A1877"/>
    <w:multiLevelType w:val="hybridMultilevel"/>
    <w:tmpl w:val="8F2E807E"/>
    <w:lvl w:ilvl="0" w:tplc="FB62A68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5C546D"/>
    <w:multiLevelType w:val="hybridMultilevel"/>
    <w:tmpl w:val="21FAC8C0"/>
    <w:lvl w:ilvl="0" w:tplc="11621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729CC"/>
    <w:multiLevelType w:val="hybridMultilevel"/>
    <w:tmpl w:val="454CF7A6"/>
    <w:lvl w:ilvl="0" w:tplc="FB62A68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AEC0AA5"/>
    <w:multiLevelType w:val="hybridMultilevel"/>
    <w:tmpl w:val="77A2F738"/>
    <w:lvl w:ilvl="0" w:tplc="11621B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3FC4197"/>
    <w:multiLevelType w:val="hybridMultilevel"/>
    <w:tmpl w:val="021439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2B87EEC"/>
    <w:multiLevelType w:val="hybridMultilevel"/>
    <w:tmpl w:val="037869C8"/>
    <w:lvl w:ilvl="0" w:tplc="11621B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2DB1F47"/>
    <w:multiLevelType w:val="hybridMultilevel"/>
    <w:tmpl w:val="47C24E50"/>
    <w:lvl w:ilvl="0" w:tplc="FB62A68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E740526"/>
    <w:multiLevelType w:val="hybridMultilevel"/>
    <w:tmpl w:val="88FE1D20"/>
    <w:lvl w:ilvl="0" w:tplc="DD407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A3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AF0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222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228F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4C1A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747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6868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2465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13"/>
  </w:num>
  <w:num w:numId="8">
    <w:abstractNumId w:val="8"/>
  </w:num>
  <w:num w:numId="9">
    <w:abstractNumId w:val="12"/>
  </w:num>
  <w:num w:numId="10">
    <w:abstractNumId w:val="3"/>
  </w:num>
  <w:num w:numId="11">
    <w:abstractNumId w:val="5"/>
  </w:num>
  <w:num w:numId="12">
    <w:abstractNumId w:val="4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05"/>
    <w:rsid w:val="0003701A"/>
    <w:rsid w:val="0004437A"/>
    <w:rsid w:val="00062DB0"/>
    <w:rsid w:val="00085F22"/>
    <w:rsid w:val="0011200B"/>
    <w:rsid w:val="0019467F"/>
    <w:rsid w:val="001A7188"/>
    <w:rsid w:val="001E5C87"/>
    <w:rsid w:val="00223615"/>
    <w:rsid w:val="00227358"/>
    <w:rsid w:val="00250597"/>
    <w:rsid w:val="002603A3"/>
    <w:rsid w:val="00275D83"/>
    <w:rsid w:val="00286FE8"/>
    <w:rsid w:val="00295532"/>
    <w:rsid w:val="002D7A02"/>
    <w:rsid w:val="002E587B"/>
    <w:rsid w:val="002E7539"/>
    <w:rsid w:val="0031119F"/>
    <w:rsid w:val="00321AF6"/>
    <w:rsid w:val="003C79B2"/>
    <w:rsid w:val="004566CD"/>
    <w:rsid w:val="00467417"/>
    <w:rsid w:val="0046773F"/>
    <w:rsid w:val="004752E8"/>
    <w:rsid w:val="004B0842"/>
    <w:rsid w:val="004D0CC5"/>
    <w:rsid w:val="004E09C8"/>
    <w:rsid w:val="005025C4"/>
    <w:rsid w:val="00521A16"/>
    <w:rsid w:val="00547CC7"/>
    <w:rsid w:val="00572BD7"/>
    <w:rsid w:val="0059144A"/>
    <w:rsid w:val="005A5405"/>
    <w:rsid w:val="005B1FB8"/>
    <w:rsid w:val="005E2757"/>
    <w:rsid w:val="005F44C7"/>
    <w:rsid w:val="00603C13"/>
    <w:rsid w:val="00626BC3"/>
    <w:rsid w:val="00632299"/>
    <w:rsid w:val="0063336A"/>
    <w:rsid w:val="006D0E5A"/>
    <w:rsid w:val="006F6847"/>
    <w:rsid w:val="00702837"/>
    <w:rsid w:val="007473E0"/>
    <w:rsid w:val="00771FE5"/>
    <w:rsid w:val="00772E6B"/>
    <w:rsid w:val="00793E2B"/>
    <w:rsid w:val="007F0852"/>
    <w:rsid w:val="00887A3C"/>
    <w:rsid w:val="008D3BB6"/>
    <w:rsid w:val="008E24C9"/>
    <w:rsid w:val="008E460C"/>
    <w:rsid w:val="008E5C12"/>
    <w:rsid w:val="009311D9"/>
    <w:rsid w:val="00960EDB"/>
    <w:rsid w:val="009A4B2B"/>
    <w:rsid w:val="009D1DFF"/>
    <w:rsid w:val="00A13E16"/>
    <w:rsid w:val="00A13EB5"/>
    <w:rsid w:val="00A33000"/>
    <w:rsid w:val="00A62828"/>
    <w:rsid w:val="00A93690"/>
    <w:rsid w:val="00AC6FD2"/>
    <w:rsid w:val="00AF0A44"/>
    <w:rsid w:val="00B72D7A"/>
    <w:rsid w:val="00B97EBA"/>
    <w:rsid w:val="00BB13D2"/>
    <w:rsid w:val="00BB4800"/>
    <w:rsid w:val="00BC5331"/>
    <w:rsid w:val="00C13305"/>
    <w:rsid w:val="00C72247"/>
    <w:rsid w:val="00C85256"/>
    <w:rsid w:val="00CD174A"/>
    <w:rsid w:val="00D0711D"/>
    <w:rsid w:val="00D17C16"/>
    <w:rsid w:val="00D51C1C"/>
    <w:rsid w:val="00D95407"/>
    <w:rsid w:val="00DB2CB2"/>
    <w:rsid w:val="00E206ED"/>
    <w:rsid w:val="00E3788C"/>
    <w:rsid w:val="00E71E7D"/>
    <w:rsid w:val="00E860FB"/>
    <w:rsid w:val="00EA2B59"/>
    <w:rsid w:val="00EC5BE2"/>
    <w:rsid w:val="00ED20E4"/>
    <w:rsid w:val="00EE693B"/>
    <w:rsid w:val="00F17E3B"/>
    <w:rsid w:val="00F71C60"/>
    <w:rsid w:val="00F77B52"/>
    <w:rsid w:val="00FC5507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9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7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7188"/>
  </w:style>
  <w:style w:type="paragraph" w:styleId="a6">
    <w:name w:val="footer"/>
    <w:basedOn w:val="a"/>
    <w:link w:val="a7"/>
    <w:uiPriority w:val="99"/>
    <w:unhideWhenUsed/>
    <w:rsid w:val="001A7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7188"/>
  </w:style>
  <w:style w:type="paragraph" w:styleId="a8">
    <w:name w:val="Balloon Text"/>
    <w:basedOn w:val="a"/>
    <w:link w:val="a9"/>
    <w:uiPriority w:val="99"/>
    <w:semiHidden/>
    <w:unhideWhenUsed/>
    <w:rsid w:val="001A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7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9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7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7188"/>
  </w:style>
  <w:style w:type="paragraph" w:styleId="a6">
    <w:name w:val="footer"/>
    <w:basedOn w:val="a"/>
    <w:link w:val="a7"/>
    <w:uiPriority w:val="99"/>
    <w:unhideWhenUsed/>
    <w:rsid w:val="001A7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7188"/>
  </w:style>
  <w:style w:type="paragraph" w:styleId="a8">
    <w:name w:val="Balloon Text"/>
    <w:basedOn w:val="a"/>
    <w:link w:val="a9"/>
    <w:uiPriority w:val="99"/>
    <w:semiHidden/>
    <w:unhideWhenUsed/>
    <w:rsid w:val="001A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7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585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0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14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11463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 Мариева</dc:creator>
  <cp:lastModifiedBy>Ермоченкова Ольга Юрьевна</cp:lastModifiedBy>
  <cp:revision>34</cp:revision>
  <cp:lastPrinted>2023-09-25T09:13:00Z</cp:lastPrinted>
  <dcterms:created xsi:type="dcterms:W3CDTF">2023-07-25T06:35:00Z</dcterms:created>
  <dcterms:modified xsi:type="dcterms:W3CDTF">2024-05-08T11:16:00Z</dcterms:modified>
</cp:coreProperties>
</file>